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D73" w:rsidRPr="00274835" w:rsidRDefault="00911D73" w:rsidP="00911D73">
      <w:pPr>
        <w:jc w:val="center"/>
        <w:rPr>
          <w:rFonts w:ascii="Times New Roman" w:hAnsi="Times New Roman" w:cs="Times New Roman"/>
          <w:b/>
          <w:sz w:val="32"/>
          <w:szCs w:val="32"/>
        </w:rPr>
      </w:pPr>
      <w:bookmarkStart w:id="0" w:name="4f0f6ef1264826af7426236bf202eeafc9d3e61e"/>
      <w:r w:rsidRPr="00274835">
        <w:rPr>
          <w:rFonts w:ascii="Times New Roman" w:hAnsi="Times New Roman" w:cs="Times New Roman"/>
          <w:b/>
          <w:sz w:val="32"/>
          <w:szCs w:val="32"/>
        </w:rPr>
        <w:t xml:space="preserve">Муниципальное </w:t>
      </w:r>
      <w:r w:rsidR="00BF0F39">
        <w:rPr>
          <w:rFonts w:ascii="Times New Roman" w:hAnsi="Times New Roman" w:cs="Times New Roman"/>
          <w:b/>
          <w:sz w:val="32"/>
          <w:szCs w:val="32"/>
        </w:rPr>
        <w:t>автоном</w:t>
      </w:r>
      <w:r w:rsidRPr="00274835">
        <w:rPr>
          <w:rFonts w:ascii="Times New Roman" w:hAnsi="Times New Roman" w:cs="Times New Roman"/>
          <w:b/>
          <w:sz w:val="32"/>
          <w:szCs w:val="32"/>
        </w:rPr>
        <w:t>ное общеобразовательное учреждение</w:t>
      </w:r>
    </w:p>
    <w:p w:rsidR="00911D73" w:rsidRPr="00274835" w:rsidRDefault="00911D73" w:rsidP="00274835">
      <w:pPr>
        <w:jc w:val="center"/>
        <w:rPr>
          <w:rFonts w:ascii="Times New Roman" w:hAnsi="Times New Roman" w:cs="Times New Roman"/>
          <w:b/>
          <w:sz w:val="32"/>
          <w:szCs w:val="32"/>
        </w:rPr>
      </w:pPr>
      <w:r w:rsidRPr="00274835">
        <w:rPr>
          <w:rFonts w:ascii="Times New Roman" w:hAnsi="Times New Roman" w:cs="Times New Roman"/>
          <w:b/>
          <w:sz w:val="32"/>
          <w:szCs w:val="32"/>
        </w:rPr>
        <w:t>«Средняя общеобразовательная школа № 15»</w:t>
      </w:r>
    </w:p>
    <w:tbl>
      <w:tblPr>
        <w:tblpPr w:leftFromText="180" w:rightFromText="180" w:vertAnchor="text" w:horzAnchor="margin" w:tblpXSpec="center" w:tblpY="479"/>
        <w:tblW w:w="10924" w:type="dxa"/>
        <w:tblCellMar>
          <w:left w:w="0" w:type="dxa"/>
          <w:right w:w="0" w:type="dxa"/>
        </w:tblCellMar>
        <w:tblLook w:val="0000" w:firstRow="0" w:lastRow="0" w:firstColumn="0" w:lastColumn="0" w:noHBand="0" w:noVBand="0"/>
      </w:tblPr>
      <w:tblGrid>
        <w:gridCol w:w="3614"/>
        <w:gridCol w:w="3744"/>
        <w:gridCol w:w="3566"/>
      </w:tblGrid>
      <w:tr w:rsidR="00911D73" w:rsidRPr="005D51EA" w:rsidTr="00A126BB">
        <w:trPr>
          <w:trHeight w:val="2880"/>
        </w:trPr>
        <w:tc>
          <w:tcPr>
            <w:tcW w:w="361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911D73" w:rsidRPr="008B3B43" w:rsidRDefault="00911D73" w:rsidP="00A126BB">
            <w:pPr>
              <w:pStyle w:val="c7c19"/>
              <w:spacing w:before="0" w:beforeAutospacing="0" w:after="0" w:afterAutospacing="0"/>
              <w:jc w:val="both"/>
              <w:rPr>
                <w:rFonts w:ascii="Arial" w:hAnsi="Arial" w:cs="Arial"/>
                <w:color w:val="000000"/>
                <w:sz w:val="28"/>
                <w:szCs w:val="28"/>
              </w:rPr>
            </w:pPr>
            <w:r w:rsidRPr="008B3B43">
              <w:rPr>
                <w:rStyle w:val="c3c18"/>
                <w:bCs/>
                <w:color w:val="000000"/>
                <w:szCs w:val="28"/>
              </w:rPr>
              <w:t>«Рассмотрено»</w:t>
            </w:r>
            <w:r>
              <w:rPr>
                <w:rStyle w:val="apple-converted-space"/>
                <w:bCs/>
                <w:color w:val="000000"/>
                <w:sz w:val="28"/>
                <w:szCs w:val="28"/>
              </w:rPr>
              <w:t>:</w:t>
            </w:r>
          </w:p>
          <w:p w:rsidR="000207DF" w:rsidRPr="000418C7" w:rsidRDefault="000207DF" w:rsidP="000207DF">
            <w:pPr>
              <w:pStyle w:val="c7c19"/>
              <w:spacing w:before="0" w:beforeAutospacing="0" w:after="0" w:afterAutospacing="0"/>
              <w:jc w:val="center"/>
              <w:rPr>
                <w:color w:val="000000"/>
                <w:sz w:val="28"/>
                <w:szCs w:val="28"/>
              </w:rPr>
            </w:pPr>
            <w:r w:rsidRPr="006041EF">
              <w:rPr>
                <w:rStyle w:val="c3"/>
                <w:color w:val="000000"/>
              </w:rPr>
              <w:t>на заседании  методического</w:t>
            </w:r>
          </w:p>
          <w:p w:rsidR="000207DF" w:rsidRDefault="000207DF" w:rsidP="000207DF">
            <w:pPr>
              <w:pStyle w:val="c7c19"/>
              <w:spacing w:before="0" w:beforeAutospacing="0" w:after="0" w:afterAutospacing="0"/>
              <w:jc w:val="center"/>
              <w:rPr>
                <w:rStyle w:val="c3"/>
                <w:color w:val="000000"/>
              </w:rPr>
            </w:pPr>
            <w:r w:rsidRPr="006041EF">
              <w:rPr>
                <w:rStyle w:val="c3"/>
                <w:color w:val="000000"/>
              </w:rPr>
              <w:t xml:space="preserve">объединения </w:t>
            </w:r>
            <w:r>
              <w:rPr>
                <w:rStyle w:val="c3"/>
                <w:color w:val="000000"/>
              </w:rPr>
              <w:t xml:space="preserve">учителей общеобразвивающих </w:t>
            </w:r>
          </w:p>
          <w:p w:rsidR="00911D73" w:rsidRPr="000207DF" w:rsidRDefault="000207DF" w:rsidP="000207DF">
            <w:pPr>
              <w:pStyle w:val="c7c19"/>
              <w:spacing w:before="0" w:beforeAutospacing="0" w:after="0" w:afterAutospacing="0"/>
              <w:jc w:val="center"/>
              <w:rPr>
                <w:color w:val="000000"/>
              </w:rPr>
            </w:pPr>
            <w:r>
              <w:rPr>
                <w:rStyle w:val="c3"/>
                <w:color w:val="000000"/>
              </w:rPr>
              <w:t>дисциплин</w:t>
            </w:r>
          </w:p>
          <w:p w:rsidR="00911D73" w:rsidRPr="008B3B43" w:rsidRDefault="00911D73" w:rsidP="00A126BB">
            <w:pPr>
              <w:pStyle w:val="c7c19"/>
              <w:spacing w:before="0" w:beforeAutospacing="0" w:after="0" w:afterAutospacing="0"/>
              <w:jc w:val="both"/>
              <w:rPr>
                <w:rFonts w:ascii="Arial" w:hAnsi="Arial" w:cs="Arial"/>
                <w:color w:val="000000"/>
                <w:sz w:val="28"/>
                <w:szCs w:val="28"/>
              </w:rPr>
            </w:pPr>
            <w:r w:rsidRPr="008B3B43">
              <w:rPr>
                <w:rStyle w:val="c3"/>
                <w:color w:val="000000"/>
                <w:sz w:val="28"/>
                <w:szCs w:val="28"/>
              </w:rPr>
              <w:t xml:space="preserve">Протокол № </w:t>
            </w:r>
            <w:r w:rsidR="00B43816">
              <w:rPr>
                <w:rStyle w:val="c3"/>
                <w:color w:val="000000"/>
                <w:sz w:val="28"/>
                <w:szCs w:val="28"/>
              </w:rPr>
              <w:t>6</w:t>
            </w:r>
            <w:r w:rsidRPr="008B3B43">
              <w:rPr>
                <w:rStyle w:val="apple-converted-space"/>
                <w:color w:val="000000"/>
                <w:sz w:val="28"/>
                <w:szCs w:val="28"/>
              </w:rPr>
              <w:t> </w:t>
            </w:r>
          </w:p>
          <w:p w:rsidR="00911D73" w:rsidRPr="008B3B43" w:rsidRDefault="00583F6E" w:rsidP="00A126BB">
            <w:pPr>
              <w:pStyle w:val="c7c19"/>
              <w:spacing w:before="0" w:beforeAutospacing="0" w:after="0" w:afterAutospacing="0"/>
              <w:jc w:val="both"/>
              <w:rPr>
                <w:rFonts w:ascii="Arial" w:hAnsi="Arial" w:cs="Arial"/>
                <w:color w:val="000000"/>
                <w:sz w:val="28"/>
                <w:szCs w:val="28"/>
              </w:rPr>
            </w:pPr>
            <w:r>
              <w:rPr>
                <w:rStyle w:val="c3"/>
                <w:color w:val="000000"/>
                <w:sz w:val="28"/>
                <w:szCs w:val="28"/>
              </w:rPr>
              <w:t>от «</w:t>
            </w:r>
            <w:r w:rsidR="00B43816">
              <w:rPr>
                <w:rStyle w:val="c3"/>
                <w:color w:val="000000"/>
                <w:sz w:val="28"/>
                <w:szCs w:val="28"/>
              </w:rPr>
              <w:t>13</w:t>
            </w:r>
            <w:r w:rsidR="00911D73">
              <w:rPr>
                <w:rStyle w:val="c3"/>
                <w:color w:val="000000"/>
                <w:sz w:val="28"/>
                <w:szCs w:val="28"/>
              </w:rPr>
              <w:t>»  </w:t>
            </w:r>
            <w:r w:rsidR="00B43816">
              <w:rPr>
                <w:rStyle w:val="c3"/>
                <w:color w:val="000000"/>
                <w:sz w:val="28"/>
                <w:szCs w:val="28"/>
              </w:rPr>
              <w:t>ма</w:t>
            </w:r>
            <w:r>
              <w:rPr>
                <w:rStyle w:val="c3"/>
                <w:color w:val="000000"/>
                <w:sz w:val="28"/>
                <w:szCs w:val="28"/>
              </w:rPr>
              <w:t>я</w:t>
            </w:r>
            <w:r w:rsidR="00911D73">
              <w:rPr>
                <w:rStyle w:val="c3"/>
                <w:color w:val="000000"/>
                <w:sz w:val="28"/>
                <w:szCs w:val="28"/>
              </w:rPr>
              <w:t xml:space="preserve">   201</w:t>
            </w:r>
            <w:r w:rsidR="00BF0F39">
              <w:rPr>
                <w:rStyle w:val="c3"/>
                <w:color w:val="000000"/>
                <w:sz w:val="28"/>
                <w:szCs w:val="28"/>
              </w:rPr>
              <w:t>9</w:t>
            </w:r>
            <w:r w:rsidR="00911D73" w:rsidRPr="008B3B43">
              <w:rPr>
                <w:rStyle w:val="c3"/>
                <w:color w:val="000000"/>
                <w:sz w:val="28"/>
                <w:szCs w:val="28"/>
              </w:rPr>
              <w:t xml:space="preserve"> года</w:t>
            </w:r>
          </w:p>
          <w:p w:rsidR="00911D73" w:rsidRPr="008B3B43" w:rsidRDefault="00911D73" w:rsidP="00A126BB">
            <w:pPr>
              <w:pStyle w:val="c7c19"/>
              <w:spacing w:before="0" w:beforeAutospacing="0" w:after="0" w:afterAutospacing="0" w:line="0" w:lineRule="atLeast"/>
              <w:jc w:val="both"/>
              <w:rPr>
                <w:rFonts w:ascii="Arial" w:hAnsi="Arial" w:cs="Arial"/>
                <w:color w:val="000000"/>
                <w:sz w:val="28"/>
                <w:szCs w:val="28"/>
              </w:rPr>
            </w:pPr>
            <w:r w:rsidRPr="008B3B43">
              <w:rPr>
                <w:rStyle w:val="c3"/>
                <w:color w:val="000000"/>
                <w:sz w:val="28"/>
                <w:szCs w:val="28"/>
              </w:rPr>
              <w:t>Руководитель методического объединения: ____________</w:t>
            </w:r>
          </w:p>
        </w:tc>
        <w:tc>
          <w:tcPr>
            <w:tcW w:w="37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911D73" w:rsidRPr="008B3B43" w:rsidRDefault="00911D73" w:rsidP="00A126BB">
            <w:pPr>
              <w:pStyle w:val="c7c19"/>
              <w:spacing w:before="0" w:beforeAutospacing="0" w:after="0" w:afterAutospacing="0"/>
              <w:jc w:val="both"/>
              <w:rPr>
                <w:rFonts w:ascii="Arial" w:hAnsi="Arial" w:cs="Arial"/>
                <w:color w:val="000000"/>
                <w:sz w:val="28"/>
                <w:szCs w:val="28"/>
              </w:rPr>
            </w:pPr>
            <w:r w:rsidRPr="008B3B43">
              <w:rPr>
                <w:rStyle w:val="c3c18"/>
                <w:bCs/>
                <w:color w:val="000000"/>
                <w:szCs w:val="28"/>
              </w:rPr>
              <w:t>«Согласовано»</w:t>
            </w:r>
            <w:r w:rsidRPr="008B3B43">
              <w:rPr>
                <w:rStyle w:val="c3"/>
                <w:color w:val="000000"/>
                <w:sz w:val="28"/>
                <w:szCs w:val="28"/>
              </w:rPr>
              <w:t>:</w:t>
            </w:r>
            <w:r w:rsidRPr="008B3B43">
              <w:rPr>
                <w:rStyle w:val="apple-converted-space"/>
                <w:color w:val="000000"/>
                <w:sz w:val="28"/>
                <w:szCs w:val="28"/>
              </w:rPr>
              <w:t> </w:t>
            </w:r>
          </w:p>
          <w:p w:rsidR="00911D73" w:rsidRDefault="00911D73" w:rsidP="00A126BB">
            <w:pPr>
              <w:pStyle w:val="c7c19"/>
              <w:spacing w:before="0" w:beforeAutospacing="0" w:after="0" w:afterAutospacing="0"/>
              <w:jc w:val="both"/>
              <w:rPr>
                <w:rStyle w:val="c3"/>
                <w:color w:val="000000"/>
                <w:sz w:val="28"/>
                <w:szCs w:val="28"/>
              </w:rPr>
            </w:pPr>
          </w:p>
          <w:p w:rsidR="00911D73" w:rsidRDefault="00911D73" w:rsidP="00A126BB">
            <w:pPr>
              <w:pStyle w:val="c7c19"/>
              <w:spacing w:before="0" w:beforeAutospacing="0" w:after="0" w:afterAutospacing="0"/>
              <w:jc w:val="both"/>
              <w:rPr>
                <w:rStyle w:val="c3"/>
                <w:color w:val="000000"/>
                <w:sz w:val="28"/>
                <w:szCs w:val="28"/>
              </w:rPr>
            </w:pPr>
            <w:r w:rsidRPr="008B3B43">
              <w:rPr>
                <w:rStyle w:val="c3"/>
                <w:color w:val="000000"/>
                <w:sz w:val="28"/>
                <w:szCs w:val="28"/>
              </w:rPr>
              <w:t>Заместитель директора по УВР</w:t>
            </w:r>
          </w:p>
          <w:p w:rsidR="00911D73" w:rsidRPr="008B3B43" w:rsidRDefault="00911D73" w:rsidP="00A126BB">
            <w:pPr>
              <w:pStyle w:val="c7c19"/>
              <w:spacing w:before="0" w:beforeAutospacing="0" w:after="0" w:afterAutospacing="0"/>
              <w:jc w:val="both"/>
              <w:rPr>
                <w:rFonts w:ascii="Arial" w:hAnsi="Arial" w:cs="Arial"/>
                <w:color w:val="000000"/>
                <w:sz w:val="28"/>
                <w:szCs w:val="28"/>
              </w:rPr>
            </w:pPr>
            <w:r>
              <w:rPr>
                <w:rStyle w:val="apple-converted-space"/>
                <w:color w:val="000000"/>
                <w:sz w:val="28"/>
                <w:szCs w:val="28"/>
              </w:rPr>
              <w:t>______________ В.А.Тюрина</w:t>
            </w:r>
            <w:r w:rsidRPr="008B3B43">
              <w:rPr>
                <w:rStyle w:val="apple-converted-space"/>
                <w:color w:val="000000"/>
                <w:sz w:val="28"/>
                <w:szCs w:val="28"/>
              </w:rPr>
              <w:t> </w:t>
            </w:r>
          </w:p>
          <w:p w:rsidR="00911D73" w:rsidRPr="008B3B43" w:rsidRDefault="00911D73" w:rsidP="00A126BB">
            <w:pPr>
              <w:pStyle w:val="c7c6c19"/>
              <w:spacing w:before="0" w:beforeAutospacing="0" w:after="0" w:afterAutospacing="0"/>
              <w:jc w:val="both"/>
              <w:rPr>
                <w:rFonts w:ascii="Arial" w:hAnsi="Arial" w:cs="Arial"/>
                <w:color w:val="000000"/>
                <w:sz w:val="28"/>
                <w:szCs w:val="28"/>
              </w:rPr>
            </w:pPr>
          </w:p>
          <w:p w:rsidR="00911D73" w:rsidRDefault="00911D73" w:rsidP="00A126BB">
            <w:pPr>
              <w:pStyle w:val="c7c19"/>
              <w:spacing w:before="0" w:beforeAutospacing="0" w:after="0" w:afterAutospacing="0" w:line="0" w:lineRule="atLeast"/>
              <w:jc w:val="both"/>
              <w:rPr>
                <w:rStyle w:val="c3"/>
                <w:color w:val="000000"/>
                <w:sz w:val="28"/>
                <w:szCs w:val="28"/>
              </w:rPr>
            </w:pPr>
          </w:p>
          <w:p w:rsidR="00911D73" w:rsidRPr="008B3B43" w:rsidRDefault="00911D73" w:rsidP="00BF0F39">
            <w:pPr>
              <w:pStyle w:val="c7c19"/>
              <w:spacing w:before="0" w:beforeAutospacing="0" w:after="0" w:afterAutospacing="0" w:line="0" w:lineRule="atLeast"/>
              <w:jc w:val="both"/>
              <w:rPr>
                <w:rFonts w:ascii="Arial" w:hAnsi="Arial" w:cs="Arial"/>
                <w:color w:val="000000"/>
                <w:sz w:val="28"/>
                <w:szCs w:val="28"/>
              </w:rPr>
            </w:pPr>
            <w:r>
              <w:rPr>
                <w:rStyle w:val="c3"/>
                <w:color w:val="000000"/>
                <w:sz w:val="28"/>
                <w:szCs w:val="28"/>
              </w:rPr>
              <w:t>от «30»  августа   201</w:t>
            </w:r>
            <w:r w:rsidR="00BF0F39">
              <w:rPr>
                <w:rStyle w:val="c3"/>
                <w:color w:val="000000"/>
                <w:sz w:val="28"/>
                <w:szCs w:val="28"/>
              </w:rPr>
              <w:t>9</w:t>
            </w:r>
            <w:r w:rsidRPr="008B3B43">
              <w:rPr>
                <w:rStyle w:val="c3"/>
                <w:color w:val="000000"/>
                <w:sz w:val="28"/>
                <w:szCs w:val="28"/>
              </w:rPr>
              <w:t xml:space="preserve"> года</w:t>
            </w:r>
          </w:p>
        </w:tc>
        <w:tc>
          <w:tcPr>
            <w:tcW w:w="3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911D73" w:rsidRPr="008B3B43" w:rsidRDefault="00911D73" w:rsidP="00A126BB">
            <w:pPr>
              <w:pStyle w:val="c7c19"/>
              <w:spacing w:before="0" w:beforeAutospacing="0" w:after="0" w:afterAutospacing="0"/>
              <w:jc w:val="both"/>
              <w:rPr>
                <w:rFonts w:ascii="Arial" w:hAnsi="Arial" w:cs="Arial"/>
                <w:color w:val="000000"/>
                <w:sz w:val="28"/>
                <w:szCs w:val="28"/>
              </w:rPr>
            </w:pPr>
            <w:r>
              <w:rPr>
                <w:rStyle w:val="c3c18"/>
                <w:bCs/>
                <w:color w:val="000000"/>
                <w:szCs w:val="28"/>
              </w:rPr>
              <w:t>«Утверждаю</w:t>
            </w:r>
            <w:r w:rsidRPr="008B3B43">
              <w:rPr>
                <w:rStyle w:val="c3c18"/>
                <w:bCs/>
                <w:color w:val="000000"/>
                <w:szCs w:val="28"/>
              </w:rPr>
              <w:t>»:</w:t>
            </w:r>
          </w:p>
          <w:p w:rsidR="00911D73" w:rsidRDefault="00911D73" w:rsidP="00A126BB">
            <w:pPr>
              <w:pStyle w:val="c7c19"/>
              <w:spacing w:before="0" w:beforeAutospacing="0" w:after="0" w:afterAutospacing="0"/>
              <w:jc w:val="both"/>
              <w:rPr>
                <w:rStyle w:val="c3"/>
                <w:color w:val="000000"/>
                <w:sz w:val="28"/>
                <w:szCs w:val="28"/>
              </w:rPr>
            </w:pPr>
          </w:p>
          <w:p w:rsidR="00911D73" w:rsidRPr="008B3B43" w:rsidRDefault="00911D73" w:rsidP="00A126BB">
            <w:pPr>
              <w:pStyle w:val="c7c19"/>
              <w:spacing w:before="0" w:beforeAutospacing="0" w:after="0" w:afterAutospacing="0"/>
              <w:jc w:val="both"/>
              <w:rPr>
                <w:rStyle w:val="c3"/>
                <w:color w:val="000000"/>
                <w:sz w:val="28"/>
                <w:szCs w:val="28"/>
              </w:rPr>
            </w:pPr>
            <w:r w:rsidRPr="008B3B43">
              <w:rPr>
                <w:rStyle w:val="c3"/>
                <w:color w:val="000000"/>
                <w:sz w:val="28"/>
                <w:szCs w:val="28"/>
              </w:rPr>
              <w:t>Директор М</w:t>
            </w:r>
            <w:r w:rsidR="00192B61">
              <w:rPr>
                <w:rStyle w:val="c3"/>
                <w:color w:val="000000"/>
                <w:sz w:val="28"/>
                <w:szCs w:val="28"/>
              </w:rPr>
              <w:t>А</w:t>
            </w:r>
            <w:r w:rsidRPr="008B3B43">
              <w:rPr>
                <w:rStyle w:val="c3"/>
                <w:color w:val="000000"/>
                <w:sz w:val="28"/>
                <w:szCs w:val="28"/>
              </w:rPr>
              <w:t>ОУ СОШ</w:t>
            </w:r>
          </w:p>
          <w:p w:rsidR="00911D73" w:rsidRDefault="00911D73" w:rsidP="00A126BB">
            <w:pPr>
              <w:pStyle w:val="c7c19"/>
              <w:spacing w:before="0" w:beforeAutospacing="0" w:after="0" w:afterAutospacing="0"/>
              <w:jc w:val="both"/>
              <w:rPr>
                <w:rStyle w:val="c3"/>
                <w:color w:val="000000"/>
                <w:sz w:val="28"/>
                <w:szCs w:val="28"/>
              </w:rPr>
            </w:pPr>
            <w:r>
              <w:rPr>
                <w:rStyle w:val="c3"/>
                <w:color w:val="000000"/>
                <w:sz w:val="28"/>
                <w:szCs w:val="28"/>
              </w:rPr>
              <w:t>№ 15</w:t>
            </w:r>
          </w:p>
          <w:p w:rsidR="00911D73" w:rsidRPr="008B3B43" w:rsidRDefault="00911D73" w:rsidP="00A126BB">
            <w:pPr>
              <w:pStyle w:val="c7c19"/>
              <w:spacing w:before="0" w:beforeAutospacing="0" w:after="0" w:afterAutospacing="0"/>
              <w:jc w:val="both"/>
              <w:rPr>
                <w:rStyle w:val="c3"/>
                <w:color w:val="000000"/>
                <w:sz w:val="28"/>
                <w:szCs w:val="28"/>
              </w:rPr>
            </w:pPr>
            <w:r w:rsidRPr="008B3B43">
              <w:rPr>
                <w:rStyle w:val="c3"/>
                <w:color w:val="000000"/>
                <w:sz w:val="28"/>
                <w:szCs w:val="28"/>
              </w:rPr>
              <w:t>_________</w:t>
            </w:r>
            <w:r>
              <w:rPr>
                <w:rStyle w:val="c3"/>
                <w:color w:val="000000"/>
                <w:sz w:val="28"/>
                <w:szCs w:val="28"/>
              </w:rPr>
              <w:t>___ Т.М.Измоденова</w:t>
            </w:r>
          </w:p>
          <w:p w:rsidR="00911D73" w:rsidRPr="008B3B43" w:rsidRDefault="00911D73" w:rsidP="00A126BB">
            <w:pPr>
              <w:pStyle w:val="c7c19"/>
              <w:spacing w:before="0" w:beforeAutospacing="0" w:after="0" w:afterAutospacing="0"/>
              <w:jc w:val="both"/>
              <w:rPr>
                <w:rFonts w:ascii="Arial" w:hAnsi="Arial" w:cs="Arial"/>
                <w:color w:val="000000"/>
                <w:sz w:val="28"/>
                <w:szCs w:val="28"/>
              </w:rPr>
            </w:pPr>
          </w:p>
          <w:p w:rsidR="00911D73" w:rsidRPr="005D51EA" w:rsidRDefault="00911D73" w:rsidP="00BF0F39">
            <w:pPr>
              <w:pStyle w:val="c7c19"/>
              <w:spacing w:before="0" w:beforeAutospacing="0" w:after="0" w:afterAutospacing="0" w:line="0" w:lineRule="atLeast"/>
              <w:jc w:val="both"/>
              <w:rPr>
                <w:color w:val="000000"/>
                <w:sz w:val="28"/>
                <w:szCs w:val="28"/>
              </w:rPr>
            </w:pPr>
            <w:r w:rsidRPr="008B3B43">
              <w:rPr>
                <w:rStyle w:val="c3"/>
                <w:color w:val="000000"/>
                <w:sz w:val="28"/>
                <w:szCs w:val="28"/>
              </w:rPr>
              <w:t> </w:t>
            </w:r>
            <w:r>
              <w:rPr>
                <w:rStyle w:val="c3"/>
                <w:color w:val="000000"/>
                <w:sz w:val="28"/>
                <w:szCs w:val="28"/>
              </w:rPr>
              <w:t>от «30» августа   201</w:t>
            </w:r>
            <w:r w:rsidR="00BF0F39">
              <w:rPr>
                <w:rStyle w:val="c3"/>
                <w:color w:val="000000"/>
                <w:sz w:val="28"/>
                <w:szCs w:val="28"/>
              </w:rPr>
              <w:t>9</w:t>
            </w:r>
            <w:r w:rsidRPr="008B3B43">
              <w:rPr>
                <w:rStyle w:val="c3"/>
                <w:color w:val="000000"/>
                <w:sz w:val="28"/>
                <w:szCs w:val="28"/>
              </w:rPr>
              <w:t xml:space="preserve"> года</w:t>
            </w:r>
          </w:p>
        </w:tc>
      </w:tr>
    </w:tbl>
    <w:p w:rsidR="00911D73" w:rsidRPr="00A36EAA" w:rsidRDefault="009644B0" w:rsidP="00911D73">
      <w:pPr>
        <w:tabs>
          <w:tab w:val="left" w:pos="9900"/>
        </w:tabs>
        <w:jc w:val="center"/>
        <w:rPr>
          <w:b/>
          <w:sz w:val="32"/>
          <w:szCs w:val="32"/>
        </w:rPr>
      </w:pPr>
      <w:hyperlink r:id="rId8" w:history="1"/>
      <w:bookmarkStart w:id="1" w:name="0"/>
      <w:bookmarkEnd w:id="0"/>
      <w:r w:rsidR="0084592E" w:rsidRPr="00A36EAA">
        <w:rPr>
          <w:b/>
          <w:sz w:val="32"/>
          <w:szCs w:val="32"/>
        </w:rPr>
        <w:fldChar w:fldCharType="begin"/>
      </w:r>
      <w:r w:rsidR="00911D73" w:rsidRPr="00A36EAA">
        <w:rPr>
          <w:b/>
          <w:sz w:val="32"/>
          <w:szCs w:val="32"/>
        </w:rPr>
        <w:instrText xml:space="preserve"> HYPERLINK "http://nsportal.ru/nachalnaya-shkola/matematika/rabochie-programmy-i-ktp-1-klass-po-fgos-shkola-21-veka" </w:instrText>
      </w:r>
      <w:r w:rsidR="0084592E" w:rsidRPr="00A36EAA">
        <w:rPr>
          <w:b/>
          <w:sz w:val="32"/>
          <w:szCs w:val="32"/>
        </w:rPr>
        <w:fldChar w:fldCharType="end"/>
      </w:r>
      <w:bookmarkEnd w:id="1"/>
    </w:p>
    <w:p w:rsidR="00911D73" w:rsidRPr="00A36EAA" w:rsidRDefault="00911D73" w:rsidP="00911D73">
      <w:pPr>
        <w:pStyle w:val="c7c4"/>
        <w:spacing w:before="0" w:beforeAutospacing="0" w:after="0" w:afterAutospacing="0"/>
        <w:rPr>
          <w:rStyle w:val="c3c18"/>
          <w:b/>
          <w:bCs/>
          <w:color w:val="000000"/>
          <w:sz w:val="32"/>
          <w:szCs w:val="32"/>
        </w:rPr>
      </w:pPr>
    </w:p>
    <w:p w:rsidR="00911D73" w:rsidRPr="00CB7E89" w:rsidRDefault="00911D73" w:rsidP="00911D73">
      <w:pPr>
        <w:pStyle w:val="c7c4"/>
        <w:spacing w:before="0" w:beforeAutospacing="0" w:after="0" w:afterAutospacing="0"/>
        <w:jc w:val="center"/>
        <w:rPr>
          <w:rStyle w:val="c3c18"/>
          <w:b/>
          <w:bCs/>
          <w:color w:val="000000"/>
          <w:sz w:val="32"/>
          <w:szCs w:val="32"/>
        </w:rPr>
      </w:pPr>
      <w:r w:rsidRPr="00CB7E89">
        <w:rPr>
          <w:rStyle w:val="c3c18"/>
          <w:b/>
          <w:bCs/>
          <w:color w:val="000000"/>
          <w:sz w:val="32"/>
          <w:szCs w:val="32"/>
        </w:rPr>
        <w:t>Рабочая программа</w:t>
      </w:r>
    </w:p>
    <w:p w:rsidR="00911D73" w:rsidRPr="00CB7E89" w:rsidRDefault="00911D73" w:rsidP="00911D73">
      <w:pPr>
        <w:pStyle w:val="c7c4"/>
        <w:spacing w:before="0" w:beforeAutospacing="0" w:after="0" w:afterAutospacing="0"/>
        <w:jc w:val="center"/>
        <w:rPr>
          <w:rStyle w:val="c3c18"/>
          <w:b/>
          <w:bCs/>
          <w:color w:val="000000"/>
          <w:sz w:val="32"/>
          <w:szCs w:val="32"/>
        </w:rPr>
      </w:pPr>
    </w:p>
    <w:p w:rsidR="00911D73" w:rsidRPr="00CB7E89" w:rsidRDefault="00911D73" w:rsidP="00911D73">
      <w:pPr>
        <w:pStyle w:val="c7c4"/>
        <w:spacing w:before="0" w:beforeAutospacing="0" w:after="0" w:afterAutospacing="0"/>
        <w:jc w:val="center"/>
        <w:rPr>
          <w:rStyle w:val="c3c18"/>
          <w:b/>
          <w:bCs/>
          <w:color w:val="000000"/>
          <w:sz w:val="36"/>
          <w:szCs w:val="36"/>
        </w:rPr>
      </w:pPr>
      <w:r w:rsidRPr="00CB7E89">
        <w:rPr>
          <w:rStyle w:val="c3c18"/>
          <w:b/>
          <w:bCs/>
          <w:color w:val="000000"/>
          <w:sz w:val="36"/>
          <w:szCs w:val="36"/>
        </w:rPr>
        <w:t xml:space="preserve">по </w:t>
      </w:r>
      <w:r w:rsidR="00A21BDC" w:rsidRPr="00CB7E89">
        <w:rPr>
          <w:rStyle w:val="c3c18"/>
          <w:b/>
          <w:bCs/>
          <w:color w:val="000000"/>
          <w:sz w:val="36"/>
          <w:szCs w:val="36"/>
        </w:rPr>
        <w:t>М</w:t>
      </w:r>
      <w:r w:rsidRPr="00CB7E89">
        <w:rPr>
          <w:rStyle w:val="c3c18"/>
          <w:b/>
          <w:bCs/>
          <w:color w:val="000000"/>
          <w:sz w:val="36"/>
          <w:szCs w:val="36"/>
        </w:rPr>
        <w:t>узык</w:t>
      </w:r>
      <w:r w:rsidR="00BF0F39">
        <w:rPr>
          <w:rStyle w:val="c3c18"/>
          <w:b/>
          <w:bCs/>
          <w:color w:val="000000"/>
          <w:sz w:val="36"/>
          <w:szCs w:val="36"/>
        </w:rPr>
        <w:t>е</w:t>
      </w:r>
      <w:r w:rsidR="00CB7E89">
        <w:rPr>
          <w:rStyle w:val="c3c18"/>
          <w:b/>
          <w:bCs/>
          <w:color w:val="000000"/>
          <w:sz w:val="36"/>
          <w:szCs w:val="36"/>
        </w:rPr>
        <w:t xml:space="preserve"> (ФГОС)</w:t>
      </w:r>
    </w:p>
    <w:p w:rsidR="00911D73" w:rsidRPr="00CB7E89" w:rsidRDefault="00911D73" w:rsidP="00911D73">
      <w:pPr>
        <w:pStyle w:val="c7c4"/>
        <w:spacing w:before="0" w:beforeAutospacing="0" w:after="0" w:afterAutospacing="0"/>
        <w:jc w:val="center"/>
        <w:rPr>
          <w:rStyle w:val="c3c18"/>
          <w:b/>
          <w:bCs/>
          <w:color w:val="000000"/>
          <w:sz w:val="32"/>
          <w:szCs w:val="32"/>
        </w:rPr>
      </w:pPr>
      <w:r w:rsidRPr="00CB7E89">
        <w:rPr>
          <w:rStyle w:val="c3c18"/>
          <w:b/>
          <w:bCs/>
          <w:color w:val="000000"/>
          <w:sz w:val="32"/>
          <w:szCs w:val="32"/>
        </w:rPr>
        <w:t xml:space="preserve"> </w:t>
      </w:r>
    </w:p>
    <w:p w:rsidR="00911D73" w:rsidRPr="00CB7E89" w:rsidRDefault="00911D73" w:rsidP="00911D73">
      <w:pPr>
        <w:pStyle w:val="c4c7"/>
        <w:spacing w:before="0" w:beforeAutospacing="0" w:after="0" w:afterAutospacing="0"/>
        <w:jc w:val="center"/>
        <w:rPr>
          <w:rStyle w:val="c3c18"/>
          <w:b/>
          <w:bCs/>
          <w:color w:val="000000"/>
          <w:sz w:val="28"/>
          <w:szCs w:val="28"/>
        </w:rPr>
      </w:pPr>
      <w:r w:rsidRPr="00CB7E89">
        <w:rPr>
          <w:rStyle w:val="c3c18"/>
          <w:b/>
          <w:bCs/>
          <w:color w:val="000000"/>
          <w:sz w:val="28"/>
          <w:szCs w:val="28"/>
        </w:rPr>
        <w:t xml:space="preserve">для 5 – </w:t>
      </w:r>
      <w:r w:rsidR="00A81B77" w:rsidRPr="00CB7E89">
        <w:rPr>
          <w:rStyle w:val="c3c18"/>
          <w:b/>
          <w:bCs/>
          <w:color w:val="000000"/>
          <w:sz w:val="28"/>
          <w:szCs w:val="28"/>
        </w:rPr>
        <w:t>8</w:t>
      </w:r>
      <w:r w:rsidRPr="00CB7E89">
        <w:rPr>
          <w:rStyle w:val="c3c18"/>
          <w:b/>
          <w:bCs/>
          <w:color w:val="000000"/>
          <w:sz w:val="28"/>
          <w:szCs w:val="28"/>
        </w:rPr>
        <w:t xml:space="preserve"> классов</w:t>
      </w:r>
    </w:p>
    <w:p w:rsidR="00CB7E89" w:rsidRPr="00CB7E89" w:rsidRDefault="00CB7E89" w:rsidP="00911D73">
      <w:pPr>
        <w:pStyle w:val="c4c7"/>
        <w:spacing w:before="0" w:beforeAutospacing="0" w:after="0" w:afterAutospacing="0"/>
        <w:jc w:val="center"/>
        <w:rPr>
          <w:b/>
          <w:bCs/>
          <w:color w:val="000000"/>
          <w:sz w:val="28"/>
          <w:szCs w:val="28"/>
        </w:rPr>
      </w:pPr>
    </w:p>
    <w:p w:rsidR="00911D73" w:rsidRPr="00CB7E89" w:rsidRDefault="00911D73" w:rsidP="00911D73">
      <w:pPr>
        <w:pStyle w:val="c7c4"/>
        <w:spacing w:before="0" w:beforeAutospacing="0" w:after="0" w:afterAutospacing="0"/>
        <w:jc w:val="center"/>
        <w:rPr>
          <w:rStyle w:val="c3c18"/>
          <w:rFonts w:ascii="Arial" w:hAnsi="Arial" w:cs="Arial"/>
          <w:b/>
          <w:color w:val="000000"/>
          <w:sz w:val="28"/>
          <w:szCs w:val="28"/>
        </w:rPr>
      </w:pPr>
      <w:r w:rsidRPr="00CB7E89">
        <w:rPr>
          <w:rStyle w:val="c3"/>
          <w:b/>
          <w:color w:val="000000"/>
          <w:sz w:val="28"/>
          <w:szCs w:val="28"/>
        </w:rPr>
        <w:t xml:space="preserve">1 час в неделю </w:t>
      </w:r>
      <w:r w:rsidR="00CB7E89" w:rsidRPr="00CB7E89">
        <w:rPr>
          <w:rStyle w:val="c3"/>
          <w:b/>
          <w:color w:val="000000"/>
          <w:sz w:val="28"/>
          <w:szCs w:val="28"/>
        </w:rPr>
        <w:t>– 35 часов в год</w:t>
      </w:r>
    </w:p>
    <w:p w:rsidR="00911D73" w:rsidRPr="00CB7E89" w:rsidRDefault="00911D73" w:rsidP="00911D73">
      <w:pPr>
        <w:pStyle w:val="c15"/>
        <w:spacing w:before="0" w:beforeAutospacing="0" w:after="0" w:afterAutospacing="0"/>
        <w:ind w:right="448"/>
        <w:jc w:val="center"/>
        <w:rPr>
          <w:rStyle w:val="c3c18"/>
          <w:b/>
          <w:bCs/>
          <w:color w:val="000000"/>
          <w:sz w:val="28"/>
          <w:szCs w:val="28"/>
        </w:rPr>
      </w:pPr>
    </w:p>
    <w:p w:rsidR="00911D73" w:rsidRPr="00CB7E89" w:rsidRDefault="00911D73" w:rsidP="00911D73">
      <w:pPr>
        <w:pStyle w:val="c15"/>
        <w:spacing w:before="0" w:beforeAutospacing="0" w:after="0" w:afterAutospacing="0"/>
        <w:ind w:right="448"/>
        <w:jc w:val="center"/>
        <w:rPr>
          <w:rStyle w:val="c3c18"/>
          <w:b/>
          <w:bCs/>
          <w:color w:val="000000"/>
          <w:sz w:val="28"/>
          <w:szCs w:val="28"/>
        </w:rPr>
      </w:pPr>
    </w:p>
    <w:p w:rsidR="00911D73" w:rsidRPr="00CB7E89" w:rsidRDefault="00911D73" w:rsidP="00911D73">
      <w:pPr>
        <w:pStyle w:val="c15"/>
        <w:spacing w:before="0" w:beforeAutospacing="0" w:after="0" w:afterAutospacing="0"/>
        <w:ind w:right="448"/>
        <w:jc w:val="center"/>
        <w:rPr>
          <w:rFonts w:ascii="Arial" w:hAnsi="Arial" w:cs="Arial"/>
          <w:b/>
          <w:color w:val="000000"/>
          <w:sz w:val="28"/>
          <w:szCs w:val="28"/>
        </w:rPr>
      </w:pPr>
      <w:r w:rsidRPr="00CB7E89">
        <w:rPr>
          <w:rStyle w:val="c3c18"/>
          <w:b/>
          <w:bCs/>
          <w:color w:val="000000"/>
          <w:sz w:val="28"/>
          <w:szCs w:val="28"/>
        </w:rPr>
        <w:t>Автор-составитель:</w:t>
      </w:r>
    </w:p>
    <w:p w:rsidR="00911D73" w:rsidRPr="00CB7E89" w:rsidRDefault="00911D73" w:rsidP="00911D73">
      <w:pPr>
        <w:pStyle w:val="c15"/>
        <w:spacing w:before="0" w:beforeAutospacing="0" w:after="0" w:afterAutospacing="0"/>
        <w:ind w:right="448"/>
        <w:jc w:val="center"/>
        <w:rPr>
          <w:rFonts w:ascii="Arial" w:hAnsi="Arial" w:cs="Arial"/>
          <w:b/>
          <w:color w:val="000000"/>
          <w:sz w:val="28"/>
          <w:szCs w:val="28"/>
        </w:rPr>
      </w:pPr>
    </w:p>
    <w:p w:rsidR="00911D73" w:rsidRPr="00CB7E89" w:rsidRDefault="00911D73" w:rsidP="00911D73">
      <w:pPr>
        <w:pStyle w:val="c15"/>
        <w:spacing w:before="0" w:beforeAutospacing="0" w:after="0" w:afterAutospacing="0"/>
        <w:ind w:right="448"/>
        <w:jc w:val="center"/>
        <w:rPr>
          <w:rFonts w:ascii="Arial" w:hAnsi="Arial" w:cs="Arial"/>
          <w:b/>
          <w:color w:val="000000"/>
          <w:sz w:val="28"/>
          <w:szCs w:val="28"/>
        </w:rPr>
      </w:pPr>
      <w:r w:rsidRPr="00CB7E89">
        <w:rPr>
          <w:rStyle w:val="c3"/>
          <w:b/>
          <w:color w:val="000000"/>
          <w:sz w:val="28"/>
          <w:szCs w:val="28"/>
        </w:rPr>
        <w:t>учитель музыки, МХК</w:t>
      </w:r>
    </w:p>
    <w:p w:rsidR="00911D73" w:rsidRPr="00CB7E89" w:rsidRDefault="00911D73" w:rsidP="00911D73">
      <w:pPr>
        <w:pStyle w:val="c15"/>
        <w:spacing w:before="0" w:beforeAutospacing="0" w:after="0" w:afterAutospacing="0"/>
        <w:ind w:right="448"/>
        <w:jc w:val="center"/>
        <w:rPr>
          <w:b/>
          <w:color w:val="000000"/>
          <w:sz w:val="28"/>
          <w:szCs w:val="28"/>
        </w:rPr>
      </w:pPr>
      <w:r w:rsidRPr="00CB7E89">
        <w:rPr>
          <w:b/>
          <w:color w:val="000000"/>
          <w:sz w:val="28"/>
          <w:szCs w:val="28"/>
        </w:rPr>
        <w:t>Шиморина Татьяна Анатольевна</w:t>
      </w:r>
    </w:p>
    <w:p w:rsidR="00911D73" w:rsidRPr="00CB7E89" w:rsidRDefault="00911D73" w:rsidP="00911D73">
      <w:pPr>
        <w:pStyle w:val="c15"/>
        <w:spacing w:before="0" w:beforeAutospacing="0" w:after="0" w:afterAutospacing="0"/>
        <w:ind w:right="448"/>
        <w:jc w:val="both"/>
        <w:rPr>
          <w:rStyle w:val="c30c27"/>
          <w:b/>
          <w:color w:val="000000"/>
          <w:sz w:val="32"/>
          <w:szCs w:val="32"/>
        </w:rPr>
      </w:pPr>
      <w:r w:rsidRPr="00CB7E89">
        <w:rPr>
          <w:rStyle w:val="c30c27"/>
          <w:b/>
          <w:color w:val="000000"/>
          <w:sz w:val="32"/>
          <w:szCs w:val="32"/>
        </w:rPr>
        <w:t xml:space="preserve">                                                                                                                </w:t>
      </w:r>
    </w:p>
    <w:p w:rsidR="00911D73" w:rsidRPr="00A36EAA" w:rsidRDefault="00911D73" w:rsidP="00911D73">
      <w:pPr>
        <w:pStyle w:val="c15"/>
        <w:spacing w:before="0" w:beforeAutospacing="0" w:after="0" w:afterAutospacing="0"/>
        <w:ind w:right="448"/>
        <w:jc w:val="both"/>
        <w:rPr>
          <w:rStyle w:val="c30c27"/>
          <w:b/>
          <w:color w:val="000000"/>
          <w:sz w:val="32"/>
          <w:szCs w:val="32"/>
        </w:rPr>
      </w:pPr>
    </w:p>
    <w:p w:rsidR="00911D73" w:rsidRPr="00A36EAA" w:rsidRDefault="00911D73" w:rsidP="00911D73">
      <w:pPr>
        <w:pStyle w:val="c15"/>
        <w:spacing w:before="0" w:beforeAutospacing="0" w:after="0" w:afterAutospacing="0"/>
        <w:ind w:right="448"/>
        <w:jc w:val="both"/>
        <w:rPr>
          <w:rStyle w:val="c30c27"/>
          <w:b/>
          <w:color w:val="000000"/>
          <w:sz w:val="32"/>
          <w:szCs w:val="32"/>
        </w:rPr>
      </w:pPr>
    </w:p>
    <w:p w:rsidR="00911D73" w:rsidRDefault="00911D73" w:rsidP="00911D73">
      <w:pPr>
        <w:pStyle w:val="c15"/>
        <w:spacing w:before="0" w:beforeAutospacing="0" w:after="0" w:afterAutospacing="0"/>
        <w:ind w:right="448"/>
        <w:jc w:val="both"/>
        <w:rPr>
          <w:rStyle w:val="c30c27"/>
          <w:b/>
          <w:color w:val="000000"/>
          <w:sz w:val="32"/>
          <w:szCs w:val="32"/>
        </w:rPr>
      </w:pPr>
    </w:p>
    <w:p w:rsidR="00911D73" w:rsidRDefault="00911D73" w:rsidP="00911D73">
      <w:pPr>
        <w:pStyle w:val="c15"/>
        <w:spacing w:before="0" w:beforeAutospacing="0" w:after="0" w:afterAutospacing="0"/>
        <w:ind w:right="448"/>
        <w:jc w:val="both"/>
        <w:rPr>
          <w:rStyle w:val="c30c27"/>
          <w:b/>
          <w:color w:val="000000"/>
          <w:sz w:val="32"/>
          <w:szCs w:val="32"/>
        </w:rPr>
      </w:pPr>
    </w:p>
    <w:p w:rsidR="00911D73" w:rsidRDefault="00911D73" w:rsidP="00911D73">
      <w:pPr>
        <w:pStyle w:val="c15"/>
        <w:spacing w:before="0" w:beforeAutospacing="0" w:after="0" w:afterAutospacing="0"/>
        <w:ind w:right="448"/>
        <w:jc w:val="both"/>
        <w:rPr>
          <w:rStyle w:val="c30c27"/>
          <w:b/>
          <w:color w:val="000000"/>
          <w:sz w:val="32"/>
          <w:szCs w:val="32"/>
        </w:rPr>
      </w:pPr>
    </w:p>
    <w:p w:rsidR="00911D73" w:rsidRDefault="00911D73" w:rsidP="00911D73">
      <w:pPr>
        <w:pStyle w:val="c15"/>
        <w:spacing w:before="0" w:beforeAutospacing="0" w:after="0" w:afterAutospacing="0"/>
        <w:ind w:right="448"/>
        <w:jc w:val="both"/>
        <w:rPr>
          <w:rStyle w:val="c30c27"/>
          <w:b/>
          <w:color w:val="000000"/>
          <w:sz w:val="32"/>
          <w:szCs w:val="32"/>
        </w:rPr>
      </w:pPr>
    </w:p>
    <w:p w:rsidR="00911D73" w:rsidRPr="00A36EAA" w:rsidRDefault="00911D73" w:rsidP="00911D73">
      <w:pPr>
        <w:pStyle w:val="c15"/>
        <w:spacing w:before="0" w:beforeAutospacing="0" w:after="0" w:afterAutospacing="0"/>
        <w:ind w:right="448"/>
        <w:jc w:val="both"/>
        <w:rPr>
          <w:rStyle w:val="c30c27"/>
          <w:b/>
          <w:color w:val="000000"/>
          <w:sz w:val="32"/>
          <w:szCs w:val="32"/>
        </w:rPr>
      </w:pPr>
    </w:p>
    <w:p w:rsidR="00911D73" w:rsidRDefault="00911D73" w:rsidP="00911D73">
      <w:pPr>
        <w:pStyle w:val="c15"/>
        <w:spacing w:before="0" w:beforeAutospacing="0" w:after="0" w:afterAutospacing="0"/>
        <w:ind w:right="448"/>
        <w:jc w:val="both"/>
        <w:rPr>
          <w:rStyle w:val="c30c27"/>
          <w:b/>
          <w:color w:val="000000"/>
          <w:sz w:val="32"/>
          <w:szCs w:val="32"/>
        </w:rPr>
      </w:pPr>
    </w:p>
    <w:p w:rsidR="00DF043F" w:rsidRPr="00A36EAA" w:rsidRDefault="00DF043F" w:rsidP="00911D73">
      <w:pPr>
        <w:pStyle w:val="c15"/>
        <w:spacing w:before="0" w:beforeAutospacing="0" w:after="0" w:afterAutospacing="0"/>
        <w:ind w:right="448"/>
        <w:jc w:val="both"/>
        <w:rPr>
          <w:rStyle w:val="c30c27"/>
          <w:b/>
          <w:color w:val="000000"/>
          <w:sz w:val="32"/>
          <w:szCs w:val="32"/>
        </w:rPr>
      </w:pPr>
    </w:p>
    <w:p w:rsidR="00146A2B" w:rsidRPr="00911D73" w:rsidRDefault="00911D73" w:rsidP="00911D73">
      <w:pPr>
        <w:pStyle w:val="c15"/>
        <w:spacing w:before="0" w:beforeAutospacing="0" w:after="0" w:afterAutospacing="0"/>
        <w:ind w:right="448"/>
        <w:jc w:val="center"/>
        <w:rPr>
          <w:b/>
          <w:bCs/>
          <w:color w:val="000000"/>
          <w:sz w:val="32"/>
          <w:szCs w:val="32"/>
        </w:rPr>
      </w:pPr>
      <w:r w:rsidRPr="00A36EAA">
        <w:rPr>
          <w:rStyle w:val="c3c18"/>
          <w:b/>
          <w:bCs/>
          <w:color w:val="000000"/>
          <w:sz w:val="32"/>
          <w:szCs w:val="32"/>
        </w:rPr>
        <w:t>201</w:t>
      </w:r>
      <w:r w:rsidR="00BF0F39">
        <w:rPr>
          <w:rStyle w:val="c3c18"/>
          <w:b/>
          <w:bCs/>
          <w:color w:val="000000"/>
          <w:sz w:val="32"/>
          <w:szCs w:val="32"/>
        </w:rPr>
        <w:t>9</w:t>
      </w:r>
      <w:r w:rsidRPr="00A36EAA">
        <w:rPr>
          <w:rStyle w:val="c3c18"/>
          <w:b/>
          <w:bCs/>
          <w:color w:val="000000"/>
          <w:sz w:val="32"/>
          <w:szCs w:val="32"/>
        </w:rPr>
        <w:t xml:space="preserve"> -  20</w:t>
      </w:r>
      <w:r w:rsidR="00BF0F39">
        <w:rPr>
          <w:rStyle w:val="c3c18"/>
          <w:b/>
          <w:bCs/>
          <w:color w:val="000000"/>
          <w:sz w:val="32"/>
          <w:szCs w:val="32"/>
        </w:rPr>
        <w:t>20</w:t>
      </w:r>
      <w:r w:rsidRPr="00A36EAA">
        <w:rPr>
          <w:rStyle w:val="c3c18"/>
          <w:b/>
          <w:bCs/>
          <w:color w:val="000000"/>
          <w:sz w:val="32"/>
          <w:szCs w:val="32"/>
        </w:rPr>
        <w:t xml:space="preserve">  учебный год</w:t>
      </w:r>
    </w:p>
    <w:p w:rsidR="00274835" w:rsidRDefault="00274835" w:rsidP="00146A2B">
      <w:pPr>
        <w:spacing w:after="0" w:line="240" w:lineRule="auto"/>
        <w:jc w:val="center"/>
        <w:rPr>
          <w:rFonts w:ascii="Times New Roman" w:eastAsia="Times New Roman" w:hAnsi="Times New Roman" w:cs="Times New Roman"/>
          <w:b/>
          <w:sz w:val="24"/>
          <w:szCs w:val="24"/>
          <w:lang w:eastAsia="ru-RU"/>
        </w:rPr>
      </w:pPr>
    </w:p>
    <w:p w:rsidR="00146A2B" w:rsidRPr="005A26ED" w:rsidRDefault="00146A2B" w:rsidP="00146A2B">
      <w:pPr>
        <w:spacing w:after="0" w:line="240" w:lineRule="auto"/>
        <w:jc w:val="center"/>
        <w:rPr>
          <w:rFonts w:ascii="Times New Roman" w:eastAsia="Times New Roman" w:hAnsi="Times New Roman" w:cs="Times New Roman"/>
          <w:b/>
          <w:sz w:val="28"/>
          <w:szCs w:val="28"/>
          <w:lang w:eastAsia="ru-RU"/>
        </w:rPr>
      </w:pPr>
      <w:r w:rsidRPr="005A26ED">
        <w:rPr>
          <w:rFonts w:ascii="Times New Roman" w:eastAsia="Times New Roman" w:hAnsi="Times New Roman" w:cs="Times New Roman"/>
          <w:b/>
          <w:sz w:val="28"/>
          <w:szCs w:val="28"/>
          <w:lang w:eastAsia="ru-RU"/>
        </w:rPr>
        <w:lastRenderedPageBreak/>
        <w:t>Пояснительная   записка</w:t>
      </w:r>
    </w:p>
    <w:p w:rsidR="00146A2B" w:rsidRPr="00146A2B" w:rsidRDefault="00146A2B" w:rsidP="00146A2B">
      <w:pPr>
        <w:spacing w:after="0" w:line="240" w:lineRule="auto"/>
        <w:rPr>
          <w:rFonts w:ascii="Times New Roman" w:eastAsia="Times New Roman" w:hAnsi="Times New Roman" w:cs="Times New Roman"/>
          <w:b/>
          <w:sz w:val="24"/>
          <w:szCs w:val="24"/>
          <w:lang w:eastAsia="ru-RU"/>
        </w:rPr>
      </w:pPr>
    </w:p>
    <w:p w:rsidR="003E1750" w:rsidRDefault="003E1750" w:rsidP="003E1750">
      <w:pPr>
        <w:pStyle w:val="a7"/>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по </w:t>
      </w:r>
      <w:r>
        <w:rPr>
          <w:rFonts w:ascii="Times New Roman" w:hAnsi="Times New Roman" w:cs="Times New Roman"/>
          <w:b/>
          <w:sz w:val="24"/>
          <w:szCs w:val="24"/>
        </w:rPr>
        <w:t>музыке</w:t>
      </w:r>
      <w:r>
        <w:rPr>
          <w:rFonts w:ascii="Times New Roman" w:hAnsi="Times New Roman" w:cs="Times New Roman"/>
          <w:sz w:val="24"/>
          <w:szCs w:val="24"/>
        </w:rPr>
        <w:t xml:space="preserve"> составлена в соответствии с:</w:t>
      </w:r>
    </w:p>
    <w:p w:rsidR="00B43816" w:rsidRDefault="00B43816" w:rsidP="00B43816">
      <w:pPr>
        <w:pStyle w:val="a7"/>
        <w:numPr>
          <w:ilvl w:val="0"/>
          <w:numId w:val="14"/>
        </w:numPr>
        <w:spacing w:before="240" w:line="360" w:lineRule="auto"/>
        <w:jc w:val="both"/>
        <w:rPr>
          <w:rFonts w:ascii="Times New Roman" w:hAnsi="Times New Roman"/>
          <w:sz w:val="24"/>
          <w:szCs w:val="24"/>
        </w:rPr>
      </w:pPr>
      <w:r>
        <w:rPr>
          <w:rFonts w:ascii="Times New Roman" w:hAnsi="Times New Roman"/>
          <w:sz w:val="24"/>
          <w:szCs w:val="24"/>
        </w:rPr>
        <w:t>Федеральным законом от 29.12.2012 г. № 273-ФЗ «Закон об образовании в Российской Федерации;</w:t>
      </w:r>
    </w:p>
    <w:p w:rsidR="00B43816" w:rsidRDefault="00B43816" w:rsidP="00B43816">
      <w:pPr>
        <w:pStyle w:val="a7"/>
        <w:numPr>
          <w:ilvl w:val="0"/>
          <w:numId w:val="14"/>
        </w:numPr>
        <w:spacing w:before="240" w:line="360" w:lineRule="auto"/>
        <w:jc w:val="both"/>
        <w:rPr>
          <w:rFonts w:ascii="Times New Roman" w:hAnsi="Times New Roman"/>
          <w:color w:val="000000"/>
          <w:sz w:val="24"/>
          <w:szCs w:val="24"/>
        </w:rPr>
      </w:pPr>
      <w:r w:rsidRPr="00797B15">
        <w:rPr>
          <w:rFonts w:ascii="Times New Roman" w:hAnsi="Times New Roman"/>
          <w:color w:val="000000"/>
          <w:sz w:val="24"/>
          <w:szCs w:val="24"/>
        </w:rPr>
        <w:t xml:space="preserve">Федеральным государственным образовательным стандартом </w:t>
      </w:r>
      <w:r>
        <w:rPr>
          <w:rFonts w:ascii="Times New Roman" w:hAnsi="Times New Roman"/>
          <w:color w:val="000000"/>
          <w:sz w:val="24"/>
          <w:szCs w:val="24"/>
        </w:rPr>
        <w:t>основного</w:t>
      </w:r>
      <w:r w:rsidRPr="00797B15">
        <w:rPr>
          <w:rFonts w:ascii="Times New Roman" w:hAnsi="Times New Roman"/>
          <w:color w:val="000000"/>
          <w:sz w:val="24"/>
          <w:szCs w:val="24"/>
        </w:rPr>
        <w:t xml:space="preserve"> общего образования, утвержденным приказом Министерства образования и науки Российской Федерации от </w:t>
      </w:r>
      <w:r>
        <w:rPr>
          <w:rFonts w:ascii="Times New Roman" w:hAnsi="Times New Roman"/>
          <w:color w:val="000000"/>
          <w:sz w:val="24"/>
          <w:szCs w:val="24"/>
        </w:rPr>
        <w:t>17.12.2010</w:t>
      </w:r>
      <w:r w:rsidRPr="00797B15">
        <w:rPr>
          <w:rFonts w:ascii="Times New Roman" w:hAnsi="Times New Roman"/>
          <w:color w:val="000000"/>
          <w:sz w:val="24"/>
          <w:szCs w:val="24"/>
        </w:rPr>
        <w:t xml:space="preserve">г. № </w:t>
      </w:r>
      <w:r>
        <w:rPr>
          <w:rFonts w:ascii="Times New Roman" w:hAnsi="Times New Roman"/>
          <w:color w:val="000000"/>
          <w:sz w:val="24"/>
          <w:szCs w:val="24"/>
        </w:rPr>
        <w:t>1897 (в ред. Приказов Минобрнауки России от 29.12.2014 № 1644, от 31.12.2015 № 1577)</w:t>
      </w:r>
      <w:r w:rsidRPr="00797B15">
        <w:rPr>
          <w:rFonts w:ascii="Times New Roman" w:hAnsi="Times New Roman"/>
          <w:color w:val="000000"/>
          <w:sz w:val="24"/>
          <w:szCs w:val="24"/>
        </w:rPr>
        <w:t>;</w:t>
      </w:r>
    </w:p>
    <w:p w:rsidR="00B43816" w:rsidRDefault="00B43816" w:rsidP="00B43816">
      <w:pPr>
        <w:pStyle w:val="a7"/>
        <w:numPr>
          <w:ilvl w:val="0"/>
          <w:numId w:val="14"/>
        </w:numPr>
        <w:spacing w:before="240" w:line="360" w:lineRule="auto"/>
        <w:jc w:val="both"/>
        <w:rPr>
          <w:rFonts w:ascii="Times New Roman" w:hAnsi="Times New Roman"/>
          <w:color w:val="000000"/>
          <w:sz w:val="24"/>
          <w:szCs w:val="24"/>
        </w:rPr>
      </w:pPr>
      <w:r w:rsidRPr="00797B15">
        <w:rPr>
          <w:rFonts w:ascii="Times New Roman" w:hAnsi="Times New Roman"/>
          <w:color w:val="000000"/>
          <w:sz w:val="24"/>
          <w:szCs w:val="24"/>
        </w:rPr>
        <w:t xml:space="preserve">Уставом муниципального </w:t>
      </w:r>
      <w:r>
        <w:rPr>
          <w:rFonts w:ascii="Times New Roman" w:hAnsi="Times New Roman"/>
          <w:color w:val="000000"/>
          <w:sz w:val="24"/>
          <w:szCs w:val="24"/>
        </w:rPr>
        <w:t>автоном</w:t>
      </w:r>
      <w:r w:rsidRPr="00797B15">
        <w:rPr>
          <w:rFonts w:ascii="Times New Roman" w:hAnsi="Times New Roman"/>
          <w:color w:val="000000"/>
          <w:sz w:val="24"/>
          <w:szCs w:val="24"/>
        </w:rPr>
        <w:t>ного общеобразовательного учреждения</w:t>
      </w:r>
      <w:r>
        <w:rPr>
          <w:rFonts w:ascii="Times New Roman" w:hAnsi="Times New Roman"/>
          <w:color w:val="000000"/>
          <w:sz w:val="24"/>
          <w:szCs w:val="24"/>
        </w:rPr>
        <w:t xml:space="preserve"> «Средняя общеобразовательная школа № 15»</w:t>
      </w:r>
      <w:r w:rsidRPr="00797B15">
        <w:rPr>
          <w:rFonts w:ascii="Times New Roman" w:hAnsi="Times New Roman"/>
          <w:color w:val="000000"/>
          <w:sz w:val="24"/>
          <w:szCs w:val="24"/>
        </w:rPr>
        <w:t>;</w:t>
      </w:r>
    </w:p>
    <w:p w:rsidR="00911D73" w:rsidRPr="00F9434A" w:rsidRDefault="00B43816" w:rsidP="00F9434A">
      <w:pPr>
        <w:pStyle w:val="a7"/>
        <w:numPr>
          <w:ilvl w:val="0"/>
          <w:numId w:val="14"/>
        </w:numPr>
        <w:spacing w:before="240" w:line="360" w:lineRule="auto"/>
        <w:jc w:val="both"/>
        <w:rPr>
          <w:rFonts w:ascii="Times New Roman" w:hAnsi="Times New Roman"/>
          <w:sz w:val="24"/>
          <w:szCs w:val="24"/>
        </w:rPr>
      </w:pPr>
      <w:r>
        <w:rPr>
          <w:rFonts w:ascii="Times New Roman" w:hAnsi="Times New Roman"/>
          <w:color w:val="000000"/>
          <w:sz w:val="24"/>
          <w:szCs w:val="24"/>
        </w:rPr>
        <w:t xml:space="preserve">Основной </w:t>
      </w:r>
      <w:r w:rsidRPr="00797B15">
        <w:rPr>
          <w:rFonts w:ascii="Times New Roman" w:hAnsi="Times New Roman"/>
          <w:color w:val="000000"/>
          <w:sz w:val="24"/>
          <w:szCs w:val="24"/>
        </w:rPr>
        <w:t>обр</w:t>
      </w:r>
      <w:r>
        <w:rPr>
          <w:rFonts w:ascii="Times New Roman" w:hAnsi="Times New Roman"/>
          <w:color w:val="000000"/>
          <w:sz w:val="24"/>
          <w:szCs w:val="24"/>
        </w:rPr>
        <w:t>азовательной программой основного</w:t>
      </w:r>
      <w:r w:rsidRPr="00797B15">
        <w:rPr>
          <w:rFonts w:ascii="Times New Roman" w:hAnsi="Times New Roman"/>
          <w:color w:val="000000"/>
          <w:sz w:val="24"/>
          <w:szCs w:val="24"/>
        </w:rPr>
        <w:t xml:space="preserve"> общего образования муниципального </w:t>
      </w:r>
      <w:r w:rsidR="00F9434A">
        <w:rPr>
          <w:rFonts w:ascii="Times New Roman" w:hAnsi="Times New Roman"/>
          <w:color w:val="000000"/>
          <w:sz w:val="24"/>
          <w:szCs w:val="24"/>
        </w:rPr>
        <w:t>бюджетное</w:t>
      </w:r>
      <w:r w:rsidRPr="00797B15">
        <w:rPr>
          <w:rFonts w:ascii="Times New Roman" w:hAnsi="Times New Roman"/>
          <w:color w:val="000000"/>
          <w:sz w:val="24"/>
          <w:szCs w:val="24"/>
        </w:rPr>
        <w:t xml:space="preserve"> общеобразовательного учреждения</w:t>
      </w:r>
      <w:r w:rsidR="00F9434A">
        <w:rPr>
          <w:rFonts w:ascii="Times New Roman" w:hAnsi="Times New Roman"/>
          <w:color w:val="000000"/>
          <w:sz w:val="24"/>
          <w:szCs w:val="24"/>
        </w:rPr>
        <w:t xml:space="preserve"> «Аксаринская основная</w:t>
      </w:r>
      <w:r>
        <w:rPr>
          <w:rFonts w:ascii="Times New Roman" w:hAnsi="Times New Roman"/>
          <w:color w:val="000000"/>
          <w:sz w:val="24"/>
          <w:szCs w:val="24"/>
        </w:rPr>
        <w:t xml:space="preserve"> общео</w:t>
      </w:r>
      <w:r w:rsidR="00F9434A">
        <w:rPr>
          <w:rFonts w:ascii="Times New Roman" w:hAnsi="Times New Roman"/>
          <w:color w:val="000000"/>
          <w:sz w:val="24"/>
          <w:szCs w:val="24"/>
        </w:rPr>
        <w:t>бразовательная школа</w:t>
      </w:r>
      <w:r>
        <w:rPr>
          <w:rFonts w:ascii="Times New Roman" w:hAnsi="Times New Roman"/>
          <w:color w:val="000000"/>
          <w:sz w:val="24"/>
          <w:szCs w:val="24"/>
        </w:rPr>
        <w:t>»</w:t>
      </w:r>
      <w:r w:rsidRPr="00797B15">
        <w:rPr>
          <w:rFonts w:ascii="Times New Roman" w:hAnsi="Times New Roman"/>
          <w:color w:val="000000"/>
          <w:sz w:val="24"/>
          <w:szCs w:val="24"/>
        </w:rPr>
        <w:t>.</w:t>
      </w:r>
    </w:p>
    <w:p w:rsidR="005A26ED" w:rsidRDefault="005A26ED" w:rsidP="005A26ED">
      <w:pPr>
        <w:spacing w:after="0" w:line="360" w:lineRule="auto"/>
        <w:ind w:firstLine="709"/>
        <w:jc w:val="both"/>
        <w:rPr>
          <w:rFonts w:ascii="Times New Roman" w:eastAsia="Times New Roman" w:hAnsi="Times New Roman"/>
          <w:sz w:val="24"/>
          <w:szCs w:val="24"/>
          <w:lang w:eastAsia="ru-RU"/>
        </w:rPr>
      </w:pPr>
      <w:r w:rsidRPr="005A26ED">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B43816" w:rsidRPr="005A26ED" w:rsidRDefault="00B43816" w:rsidP="005A26ED">
      <w:pPr>
        <w:spacing w:after="0" w:line="360" w:lineRule="auto"/>
        <w:ind w:firstLine="709"/>
        <w:jc w:val="both"/>
        <w:rPr>
          <w:rFonts w:ascii="Times New Roman" w:eastAsia="Times New Roman" w:hAnsi="Times New Roman"/>
          <w:sz w:val="24"/>
          <w:szCs w:val="24"/>
          <w:lang w:eastAsia="ru-RU"/>
        </w:rPr>
      </w:pPr>
    </w:p>
    <w:p w:rsidR="005A26ED" w:rsidRPr="005A26ED" w:rsidRDefault="005A26ED" w:rsidP="005A26ED">
      <w:pPr>
        <w:spacing w:after="0" w:line="360" w:lineRule="auto"/>
        <w:ind w:firstLine="709"/>
        <w:jc w:val="both"/>
        <w:rPr>
          <w:rFonts w:ascii="Times New Roman" w:eastAsia="Times New Roman" w:hAnsi="Times New Roman"/>
          <w:sz w:val="24"/>
          <w:szCs w:val="24"/>
          <w:lang w:eastAsia="ru-RU"/>
        </w:rPr>
      </w:pPr>
      <w:r w:rsidRPr="005A26ED">
        <w:rPr>
          <w:rFonts w:ascii="Times New Roman" w:eastAsia="Times New Roman" w:hAnsi="Times New Roman"/>
          <w:sz w:val="24"/>
          <w:szCs w:val="24"/>
          <w:lang w:eastAsia="ru-RU"/>
        </w:rPr>
        <w:t>Освоение предмета «Музыка» направлено на:</w:t>
      </w:r>
    </w:p>
    <w:p w:rsidR="005A26ED" w:rsidRPr="005A26ED" w:rsidRDefault="005A26ED" w:rsidP="005A26ED">
      <w:pPr>
        <w:pStyle w:val="a5"/>
        <w:numPr>
          <w:ilvl w:val="0"/>
          <w:numId w:val="13"/>
        </w:numPr>
        <w:tabs>
          <w:tab w:val="left" w:pos="1134"/>
        </w:tabs>
        <w:spacing w:line="360" w:lineRule="auto"/>
        <w:ind w:left="0" w:firstLine="709"/>
        <w:jc w:val="both"/>
        <w:rPr>
          <w:rFonts w:ascii="Times New Roman" w:eastAsia="Times New Roman" w:hAnsi="Times New Roman"/>
        </w:rPr>
      </w:pPr>
      <w:r w:rsidRPr="005A26ED">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5A26ED" w:rsidRPr="005A26ED" w:rsidRDefault="005A26ED" w:rsidP="005A26ED">
      <w:pPr>
        <w:pStyle w:val="a5"/>
        <w:numPr>
          <w:ilvl w:val="0"/>
          <w:numId w:val="13"/>
        </w:numPr>
        <w:tabs>
          <w:tab w:val="left" w:pos="1134"/>
        </w:tabs>
        <w:spacing w:line="360" w:lineRule="auto"/>
        <w:ind w:left="0" w:firstLine="709"/>
        <w:jc w:val="both"/>
        <w:rPr>
          <w:rFonts w:ascii="Times New Roman" w:eastAsia="Times New Roman" w:hAnsi="Times New Roman"/>
        </w:rPr>
      </w:pPr>
      <w:r w:rsidRPr="005A26ED">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5A26ED" w:rsidRPr="005A26ED" w:rsidRDefault="005A26ED" w:rsidP="005A26ED">
      <w:pPr>
        <w:pStyle w:val="a5"/>
        <w:numPr>
          <w:ilvl w:val="0"/>
          <w:numId w:val="13"/>
        </w:numPr>
        <w:tabs>
          <w:tab w:val="left" w:pos="1134"/>
        </w:tabs>
        <w:spacing w:line="360" w:lineRule="auto"/>
        <w:ind w:left="0" w:firstLine="709"/>
        <w:jc w:val="both"/>
        <w:rPr>
          <w:rFonts w:ascii="Times New Roman" w:eastAsia="Times New Roman" w:hAnsi="Times New Roman"/>
        </w:rPr>
      </w:pPr>
      <w:r w:rsidRPr="005A26ED">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5A26ED" w:rsidRPr="005A26ED" w:rsidRDefault="005A26ED" w:rsidP="005A26ED">
      <w:pPr>
        <w:pStyle w:val="a5"/>
        <w:numPr>
          <w:ilvl w:val="0"/>
          <w:numId w:val="13"/>
        </w:numPr>
        <w:tabs>
          <w:tab w:val="left" w:pos="1134"/>
        </w:tabs>
        <w:spacing w:line="360" w:lineRule="auto"/>
        <w:ind w:left="0" w:firstLine="709"/>
        <w:jc w:val="both"/>
        <w:rPr>
          <w:rFonts w:ascii="Times New Roman" w:eastAsia="Times New Roman" w:hAnsi="Times New Roman"/>
        </w:rPr>
      </w:pPr>
      <w:r w:rsidRPr="005A26ED">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5A26ED" w:rsidRPr="005A26ED" w:rsidRDefault="005A26ED" w:rsidP="005A26ED">
      <w:pPr>
        <w:pStyle w:val="a5"/>
        <w:numPr>
          <w:ilvl w:val="0"/>
          <w:numId w:val="13"/>
        </w:numPr>
        <w:tabs>
          <w:tab w:val="left" w:pos="1134"/>
        </w:tabs>
        <w:spacing w:line="360" w:lineRule="auto"/>
        <w:ind w:left="0" w:firstLine="709"/>
        <w:jc w:val="both"/>
        <w:rPr>
          <w:rFonts w:ascii="Times New Roman" w:eastAsia="Times New Roman" w:hAnsi="Times New Roman"/>
        </w:rPr>
      </w:pPr>
      <w:r w:rsidRPr="005A26ED">
        <w:rPr>
          <w:rFonts w:ascii="Times New Roman" w:eastAsia="Times New Roman" w:hAnsi="Times New Roman"/>
        </w:rPr>
        <w:lastRenderedPageBreak/>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5A26ED" w:rsidRPr="005A26ED" w:rsidRDefault="005A26ED" w:rsidP="005A26ED">
      <w:pPr>
        <w:spacing w:after="0" w:line="360" w:lineRule="auto"/>
        <w:ind w:firstLine="709"/>
        <w:jc w:val="both"/>
        <w:rPr>
          <w:rFonts w:ascii="Times New Roman" w:eastAsia="Times New Roman" w:hAnsi="Times New Roman"/>
          <w:sz w:val="24"/>
          <w:szCs w:val="24"/>
          <w:lang w:eastAsia="ru-RU"/>
        </w:rPr>
      </w:pPr>
      <w:r w:rsidRPr="005A26ED">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Pr>
          <w:rFonts w:ascii="Times New Roman" w:eastAsia="Times New Roman" w:hAnsi="Times New Roman"/>
          <w:sz w:val="24"/>
          <w:szCs w:val="24"/>
          <w:lang w:eastAsia="ru-RU"/>
        </w:rPr>
        <w:t xml:space="preserve"> </w:t>
      </w:r>
      <w:r w:rsidRPr="005A26ED">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5A26ED" w:rsidRPr="005A26ED" w:rsidRDefault="005A26ED" w:rsidP="005A26ED">
      <w:pPr>
        <w:spacing w:after="0" w:line="360" w:lineRule="auto"/>
        <w:ind w:firstLine="709"/>
        <w:jc w:val="both"/>
        <w:rPr>
          <w:rFonts w:ascii="Times New Roman" w:eastAsia="Times New Roman" w:hAnsi="Times New Roman"/>
          <w:sz w:val="24"/>
          <w:szCs w:val="24"/>
          <w:lang w:eastAsia="ru-RU"/>
        </w:rPr>
      </w:pPr>
      <w:r w:rsidRPr="005A26ED">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5A26ED" w:rsidRDefault="005A26ED" w:rsidP="005A26ED">
      <w:pPr>
        <w:spacing w:after="0" w:line="360" w:lineRule="auto"/>
        <w:ind w:firstLine="709"/>
        <w:jc w:val="both"/>
        <w:rPr>
          <w:rFonts w:ascii="Times New Roman" w:eastAsia="Times New Roman" w:hAnsi="Times New Roman"/>
          <w:sz w:val="24"/>
          <w:szCs w:val="24"/>
          <w:lang w:eastAsia="ru-RU"/>
        </w:rPr>
      </w:pPr>
      <w:r w:rsidRPr="005A26ED">
        <w:rPr>
          <w:rFonts w:ascii="Times New Roman" w:eastAsia="Times New Roman" w:hAnsi="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w:t>
      </w:r>
      <w:r>
        <w:rPr>
          <w:rFonts w:ascii="Times New Roman" w:eastAsia="Times New Roman" w:hAnsi="Times New Roman"/>
          <w:sz w:val="24"/>
          <w:szCs w:val="24"/>
          <w:lang w:eastAsia="ru-RU"/>
        </w:rPr>
        <w:t>М</w:t>
      </w:r>
      <w:r w:rsidRPr="005A26ED">
        <w:rPr>
          <w:rFonts w:ascii="Times New Roman" w:eastAsia="Times New Roman" w:hAnsi="Times New Roman"/>
          <w:sz w:val="24"/>
          <w:szCs w:val="24"/>
          <w:lang w:eastAsia="ru-RU"/>
        </w:rPr>
        <w:t>узыкальный и теоретический материал разделов, связанных с народным музыкальным творчеством, дополнен регионально-национальным компонентом.</w:t>
      </w:r>
    </w:p>
    <w:p w:rsidR="00F9434A" w:rsidRDefault="00F9434A" w:rsidP="00F9434A">
      <w:pPr>
        <w:pStyle w:val="2"/>
        <w:jc w:val="center"/>
        <w:rPr>
          <w:rStyle w:val="20"/>
          <w:rFonts w:ascii="Times New Roman" w:hAnsi="Times New Roman"/>
          <w:b/>
          <w:bCs/>
          <w:color w:val="auto"/>
          <w:sz w:val="16"/>
          <w:szCs w:val="16"/>
        </w:rPr>
      </w:pPr>
      <w:r w:rsidRPr="00F9434A">
        <w:rPr>
          <w:rStyle w:val="20"/>
          <w:rFonts w:ascii="Times New Roman" w:hAnsi="Times New Roman"/>
          <w:b/>
          <w:bCs/>
          <w:color w:val="auto"/>
        </w:rPr>
        <w:t>1. Личностные результаты освоения основной образовательной программы:</w:t>
      </w:r>
    </w:p>
    <w:p w:rsidR="00F9434A" w:rsidRPr="00F9434A" w:rsidRDefault="00F9434A" w:rsidP="00F9434A">
      <w:pPr>
        <w:rPr>
          <w:lang w:eastAsia="ru-RU"/>
        </w:rPr>
      </w:pP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w:t>
      </w:r>
      <w:r w:rsidRPr="001A4B53">
        <w:rPr>
          <w:rStyle w:val="dash041e005f0431005f044b005f0447005f043d005f044b005f0439005f005fchar1char1"/>
        </w:rPr>
        <w:lastRenderedPageBreak/>
        <w:t>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w:t>
      </w:r>
      <w:r w:rsidRPr="001A4B53">
        <w:rPr>
          <w:rStyle w:val="dash041e005f0431005f044b005f0447005f043d005f044b005f0439005f005fchar1char1"/>
        </w:rPr>
        <w:lastRenderedPageBreak/>
        <w:t>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9434A" w:rsidRPr="001A4B53" w:rsidRDefault="00F9434A" w:rsidP="00F9434A">
      <w:pPr>
        <w:spacing w:line="360" w:lineRule="auto"/>
        <w:ind w:firstLine="709"/>
        <w:jc w:val="both"/>
        <w:rPr>
          <w:rStyle w:val="dash041e005f0431005f044b005f0447005f043d005f044b005f0439005f005fchar1char1"/>
        </w:rPr>
      </w:pPr>
      <w:r w:rsidRPr="001A4B53">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9434A" w:rsidRPr="001A4B53" w:rsidRDefault="00F9434A" w:rsidP="00F9434A">
      <w:pPr>
        <w:spacing w:line="360" w:lineRule="auto"/>
        <w:ind w:firstLine="709"/>
        <w:jc w:val="both"/>
      </w:pPr>
      <w:r w:rsidRPr="001A4B53">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9434A" w:rsidRPr="00266228" w:rsidRDefault="00F9434A" w:rsidP="00F9434A">
      <w:pPr>
        <w:pStyle w:val="2"/>
        <w:keepLines w:val="0"/>
        <w:suppressAutoHyphens/>
        <w:spacing w:before="240" w:after="60"/>
        <w:rPr>
          <w:rFonts w:ascii="Times New Roman" w:hAnsi="Times New Roman"/>
          <w:i/>
        </w:rPr>
      </w:pPr>
      <w:bookmarkStart w:id="2" w:name="_Toc414553132"/>
      <w:bookmarkStart w:id="3" w:name="_Toc410653951"/>
      <w:bookmarkStart w:id="4" w:name="_Toc409691627"/>
      <w:bookmarkStart w:id="5" w:name="_Toc406058978"/>
      <w:bookmarkStart w:id="6" w:name="_Toc405145649"/>
      <w:r>
        <w:rPr>
          <w:rFonts w:asciiTheme="minorHAnsi" w:eastAsiaTheme="minorHAnsi" w:hAnsiTheme="minorHAnsi" w:cstheme="minorBidi"/>
          <w:bCs w:val="0"/>
          <w:color w:val="auto"/>
          <w:sz w:val="22"/>
          <w:szCs w:val="22"/>
          <w:lang w:eastAsia="en-US"/>
        </w:rPr>
        <w:t xml:space="preserve">2. </w:t>
      </w:r>
      <w:r w:rsidRPr="00266228">
        <w:rPr>
          <w:rFonts w:ascii="Times New Roman" w:hAnsi="Times New Roman"/>
          <w:i/>
        </w:rPr>
        <w:t>Метапредметные результаты освоения ООП</w:t>
      </w:r>
      <w:bookmarkEnd w:id="2"/>
      <w:bookmarkEnd w:id="3"/>
      <w:bookmarkEnd w:id="4"/>
      <w:bookmarkEnd w:id="5"/>
      <w:bookmarkEnd w:id="6"/>
    </w:p>
    <w:p w:rsidR="00F9434A" w:rsidRPr="001A4B53" w:rsidRDefault="00F9434A" w:rsidP="00F9434A">
      <w:pPr>
        <w:spacing w:line="360" w:lineRule="auto"/>
        <w:ind w:firstLine="709"/>
        <w:jc w:val="both"/>
        <w:rPr>
          <w:b/>
          <w:i/>
        </w:rPr>
      </w:pPr>
      <w:r w:rsidRPr="001A4B53">
        <w:rPr>
          <w:rFonts w:ascii="Times" w:hAnsi="Times"/>
        </w:rPr>
        <w:t xml:space="preserve">Метапредметные результаты, </w:t>
      </w:r>
      <w:r w:rsidRPr="001A4B53">
        <w:rPr>
          <w:rFonts w:ascii="Times" w:hAnsi="Times" w:cs="Helvetica"/>
          <w:color w:val="000000"/>
          <w:lang w:eastAsia="ru-RU"/>
        </w:rPr>
        <w:t>включают освоенные обучающимися межпредметные понятия и универсальные учебные действия (регулятивные, познавательные,</w:t>
      </w:r>
      <w:r w:rsidRPr="001A4B53">
        <w:rPr>
          <w:rFonts w:ascii="Times" w:hAnsi="Times" w:cs="Helvetica"/>
          <w:color w:val="000000"/>
          <w:lang w:eastAsia="ru-RU"/>
        </w:rPr>
        <w:tab/>
        <w:t>коммуникативные)</w:t>
      </w:r>
      <w:r w:rsidRPr="001A4B53">
        <w:rPr>
          <w:color w:val="000000"/>
          <w:lang w:eastAsia="ru-RU"/>
        </w:rPr>
        <w:t>.</w:t>
      </w:r>
    </w:p>
    <w:p w:rsidR="00F9434A" w:rsidRPr="001A4B53" w:rsidRDefault="00F9434A" w:rsidP="00F9434A">
      <w:pPr>
        <w:spacing w:line="360" w:lineRule="auto"/>
        <w:ind w:firstLine="709"/>
        <w:jc w:val="both"/>
        <w:rPr>
          <w:b/>
        </w:rPr>
      </w:pPr>
      <w:r w:rsidRPr="001A4B53">
        <w:rPr>
          <w:b/>
        </w:rPr>
        <w:t>Межпредметные понятия</w:t>
      </w:r>
    </w:p>
    <w:p w:rsidR="00F9434A" w:rsidRPr="001A4B53" w:rsidRDefault="00F9434A" w:rsidP="00F9434A">
      <w:pPr>
        <w:spacing w:line="360" w:lineRule="auto"/>
        <w:jc w:val="both"/>
      </w:pPr>
      <w:r w:rsidRPr="001A4B53">
        <w:lastRenderedPageBreak/>
        <w:t xml:space="preserve">Условием формирования межпредметных понятий, например таких как система, </w:t>
      </w:r>
      <w:r w:rsidRPr="001A4B53">
        <w:rPr>
          <w:color w:val="222222"/>
          <w:shd w:val="clear" w:color="auto" w:fill="FFFFFF"/>
        </w:rPr>
        <w:t>факт, закономерность, феномен, анализ, синтез</w:t>
      </w:r>
      <w:r w:rsidRPr="001A4B53">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A4B53">
        <w:rPr>
          <w:b/>
        </w:rPr>
        <w:t>основ читательской компетенции</w:t>
      </w:r>
      <w:r w:rsidRPr="001A4B53">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9434A" w:rsidRPr="001A4B53" w:rsidRDefault="00F9434A" w:rsidP="00F9434A">
      <w:pPr>
        <w:spacing w:line="360" w:lineRule="auto"/>
        <w:ind w:firstLine="709"/>
        <w:jc w:val="both"/>
        <w:rPr>
          <w:i/>
        </w:rPr>
      </w:pPr>
      <w:r w:rsidRPr="001A4B53">
        <w:t xml:space="preserve">При изучении учебных предметов обучающиеся усовершенствуют приобретённые на первом уровне </w:t>
      </w:r>
      <w:r w:rsidRPr="001A4B53">
        <w:rPr>
          <w:b/>
        </w:rPr>
        <w:t>навыки работы с информацией</w:t>
      </w:r>
      <w:r w:rsidRPr="001A4B53">
        <w:t xml:space="preserve"> и пополнят их. Они смогут работать с текстами, преобразовывать и интерпретировать содержащуюся в них информацию, в том числе:</w:t>
      </w:r>
    </w:p>
    <w:p w:rsidR="00F9434A" w:rsidRPr="001A4B53" w:rsidRDefault="00F9434A" w:rsidP="00F9434A">
      <w:pPr>
        <w:spacing w:line="360" w:lineRule="auto"/>
        <w:ind w:firstLine="709"/>
        <w:jc w:val="both"/>
      </w:pPr>
      <w:r w:rsidRPr="001A4B53">
        <w:t>• систематизировать, сопоставлять, анализировать, обобщать и интерпретировать информацию, содержащуюся в готовых информационных объектах;</w:t>
      </w:r>
    </w:p>
    <w:p w:rsidR="00F9434A" w:rsidRPr="001A4B53" w:rsidRDefault="00F9434A" w:rsidP="00F9434A">
      <w:pPr>
        <w:spacing w:line="360" w:lineRule="auto"/>
        <w:ind w:firstLine="709"/>
        <w:jc w:val="both"/>
      </w:pPr>
      <w:r w:rsidRPr="001A4B53">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9434A" w:rsidRPr="001A4B53" w:rsidRDefault="00F9434A" w:rsidP="00F9434A">
      <w:pPr>
        <w:spacing w:line="360" w:lineRule="auto"/>
        <w:ind w:firstLine="709"/>
        <w:jc w:val="both"/>
      </w:pPr>
      <w:r w:rsidRPr="001A4B53">
        <w:t>• заполнять и дополнять таблицы, схемы, диаграммы, тексты.</w:t>
      </w:r>
    </w:p>
    <w:p w:rsidR="00F9434A" w:rsidRPr="001A4B53" w:rsidRDefault="00F9434A" w:rsidP="00F9434A">
      <w:pPr>
        <w:spacing w:line="360" w:lineRule="auto"/>
        <w:ind w:firstLine="709"/>
        <w:jc w:val="both"/>
      </w:pPr>
      <w:r w:rsidRPr="001A4B53">
        <w:t xml:space="preserve">В ходе изучения всех учебных предметов, обучающиеся </w:t>
      </w:r>
      <w:r w:rsidRPr="001A4B53">
        <w:rPr>
          <w:b/>
        </w:rPr>
        <w:t>приобретут опыт проектной деятельности</w:t>
      </w:r>
      <w:r w:rsidRPr="001A4B53">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9434A" w:rsidRPr="001A4B53" w:rsidRDefault="00F9434A" w:rsidP="00F9434A">
      <w:pPr>
        <w:spacing w:line="360" w:lineRule="auto"/>
        <w:ind w:firstLine="709"/>
        <w:jc w:val="both"/>
      </w:pPr>
      <w:r w:rsidRPr="001A4B53">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9434A" w:rsidRPr="001A4B53" w:rsidRDefault="00F9434A" w:rsidP="00F9434A">
      <w:pPr>
        <w:spacing w:line="360" w:lineRule="auto"/>
        <w:ind w:firstLine="709"/>
        <w:jc w:val="both"/>
      </w:pPr>
      <w:r w:rsidRPr="001A4B53">
        <w:t>В соответствии ФГОС ООО выделяются три группы универсальных учебных действий: регулятивные, познавательные, коммуникативные.</w:t>
      </w:r>
    </w:p>
    <w:p w:rsidR="00F9434A" w:rsidRPr="001A4B53" w:rsidRDefault="00F9434A" w:rsidP="00F9434A">
      <w:pPr>
        <w:spacing w:line="360" w:lineRule="auto"/>
        <w:ind w:firstLine="709"/>
        <w:jc w:val="both"/>
        <w:rPr>
          <w:b/>
        </w:rPr>
      </w:pPr>
      <w:r w:rsidRPr="001A4B53">
        <w:rPr>
          <w:b/>
        </w:rPr>
        <w:lastRenderedPageBreak/>
        <w:t>Регулятивные УУД</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анализировать существующие и планировать будущие образовательные результаты;</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идентифицировать собственные проблемы и определять главную проблему;</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выдвигать версии решения проблемы, формулировать гипотезы, предвосхищать конечный результат;</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ставить цель деятельности на основе определенной проблемы и существующих возможностей;</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формулировать учебные задачи как шаги достижения поставленной цели деятельности;</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обосновывать целевые ориентиры и приоритеты ссылками на ценности, указывая и обосновывая логическую последовательность шагов.</w:t>
      </w:r>
    </w:p>
    <w:p w:rsidR="00F9434A" w:rsidRPr="001A4B53" w:rsidRDefault="00F9434A" w:rsidP="00F9434A">
      <w:pPr>
        <w:widowControl w:val="0"/>
        <w:numPr>
          <w:ilvl w:val="0"/>
          <w:numId w:val="3"/>
        </w:numPr>
        <w:tabs>
          <w:tab w:val="left" w:pos="1134"/>
        </w:tabs>
        <w:spacing w:after="0" w:line="360" w:lineRule="auto"/>
        <w:ind w:left="0" w:firstLine="709"/>
        <w:jc w:val="both"/>
        <w:rPr>
          <w:b/>
        </w:rPr>
      </w:pPr>
      <w:r w:rsidRPr="001A4B53">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определять необходимые действие(я) в соответствии с учебной и познавательной задачей и составлять алгоритм их выполнения;</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обосновывать и осуществлять выбор наиболее эффективных способов решения учебных и познавательных задач;</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определять/находить, в том числе из предложенных вариантов, условия для выполнения учебной и познавательной задачи;</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выбирать из предложенных вариантов и самостоятельно искать средства/ресурсы для решения задачи/достижения цели;</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составлять план решения проблемы (выполнения проекта, проведения исследования);</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определять потенциальные затруднения при решении учебной и познавательной задачи и находить средства для их устранения;</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описывать свой опыт, оформляя его для передачи другим людям в виде технологии решения практических задач определенного класса;</w:t>
      </w:r>
    </w:p>
    <w:p w:rsidR="00F9434A" w:rsidRPr="001A4B53" w:rsidRDefault="00F9434A" w:rsidP="00F9434A">
      <w:pPr>
        <w:widowControl w:val="0"/>
        <w:numPr>
          <w:ilvl w:val="0"/>
          <w:numId w:val="15"/>
        </w:numPr>
        <w:tabs>
          <w:tab w:val="left" w:pos="993"/>
        </w:tabs>
        <w:spacing w:after="0" w:line="360" w:lineRule="auto"/>
        <w:ind w:left="0" w:firstLine="709"/>
        <w:jc w:val="both"/>
      </w:pPr>
      <w:r w:rsidRPr="001A4B53">
        <w:t>планировать и корректировать свою индивидуальную образовательную траекторию.</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w:t>
      </w:r>
      <w:r w:rsidRPr="001A4B53">
        <w:lastRenderedPageBreak/>
        <w:t>предложенных условий и требований, корректировать свои действия в соответствии с изменяющейся ситуацией.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совместно с педагогом и сверстниками критерии планируемых результатов и критерии оценки своей учебной деятельности;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систематизировать (в том числе выбирать приоритетные) критерии планируемых результатов и оценки своей деятельности;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оценивать свою деятельность, аргументируя причины достижения или отсутствия планируемого результата;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находить достаточные средства для выполнения учебных действий в изменяющейся ситуации и/или при отсутствии планируемого результата;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сверять свои действия с целью и, при необходимости, исправлять ошибки самостоятельно.</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Умение оценивать правильность выполнения учебной задачи, собственные возможности ее решения.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критерии правильности (корректности) выполнения учебной задачи;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анализировать и обосновывать применение соответствующего инструментария для выполнения учебной задачи;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оценивать продукт своей деятельности по заданным и/или самостоятельно определенным критериям в соответствии с целью деятельности;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обосновывать достижимость цели выбранным способом на основе оценки своих внутренних ресурсов и доступных внешних ресурсов;</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фиксировать и анализировать динамику собственных образовательных результатов.</w:t>
      </w:r>
    </w:p>
    <w:p w:rsidR="00F9434A" w:rsidRPr="001A4B53" w:rsidRDefault="00F9434A" w:rsidP="00F9434A">
      <w:pPr>
        <w:widowControl w:val="0"/>
        <w:numPr>
          <w:ilvl w:val="0"/>
          <w:numId w:val="3"/>
        </w:numPr>
        <w:tabs>
          <w:tab w:val="left" w:pos="1134"/>
        </w:tabs>
        <w:spacing w:after="0" w:line="360" w:lineRule="auto"/>
        <w:ind w:left="0" w:firstLine="709"/>
        <w:jc w:val="both"/>
        <w:rPr>
          <w:b/>
        </w:rPr>
      </w:pPr>
      <w:r w:rsidRPr="001A4B53">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соотносить реальные и планируемые результаты индивидуальной образовательной деятельности и делать выводы;</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lastRenderedPageBreak/>
        <w:t>принимать решение в учебной ситуации и нести за него ответственность;</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самостоятельно определять причины своего успеха или неуспеха и находить способы выхода из ситуации неуспеха;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9434A" w:rsidRPr="00F9434A" w:rsidRDefault="00F9434A" w:rsidP="00F9434A">
      <w:pPr>
        <w:widowControl w:val="0"/>
        <w:numPr>
          <w:ilvl w:val="0"/>
          <w:numId w:val="16"/>
        </w:numPr>
        <w:tabs>
          <w:tab w:val="left" w:pos="993"/>
        </w:tabs>
        <w:spacing w:after="0" w:line="360" w:lineRule="auto"/>
        <w:ind w:left="0" w:firstLine="709"/>
        <w:jc w:val="both"/>
      </w:pPr>
      <w:r w:rsidRPr="001A4B53">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9434A" w:rsidRPr="001A4B53" w:rsidRDefault="00F9434A" w:rsidP="00F9434A">
      <w:pPr>
        <w:spacing w:line="360" w:lineRule="auto"/>
        <w:ind w:firstLine="709"/>
        <w:jc w:val="both"/>
        <w:rPr>
          <w:b/>
        </w:rPr>
      </w:pPr>
      <w:r w:rsidRPr="001A4B53">
        <w:rPr>
          <w:b/>
        </w:rPr>
        <w:t>Познавательные УУД</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подбирать слова, соподчиненные ключевому слову, определяющие его признаки и свойства;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выстраивать логическую цепочку, состоящую из ключевого слова и соподчиненных ему слов;</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выделять общий признак двух или нескольких предметов или явлений и объяснять их сходство;</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объединять предметы и явления в группы по определенным признакам, сравнивать, классифицировать и обобщать факты и явления;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выделять явление из общего ряда других явлений;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строить рассуждение от общих закономерностей к частным явлениям и от частных явлений к общим закономерностям;</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строить рассуждение на основе сравнения предметов и явлений, выделяя при этом общие признаки;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излагать полученную информацию, интерпретируя ее в контексте решаемой задачи;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самостоятельно указывать на информацию, нуждающуюся в проверке, предлагать и применять способ проверки достоверности информации;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вербализовать эмоциональное впечатление, оказанное на него источником;</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lastRenderedPageBreak/>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обозначать символом и знаком предмет и/или явление;</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логические связи между предметами и/или явлениями, обозначать данные логические связи с помощью знаков в схеме;</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создавать абстрактный или реальный образ предмета и/или явления;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строить модель/схему на основе условий задачи и/или способа ее решения;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преобразовывать модели с целью выявления общих законов, определяющих данную предметную область;</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строить доказательство: прямое, косвенное, от противного;</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Смысловое чтение.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находить в тексте требуемую информацию (в соответствии с целями своей деятельности);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ориентироваться в содержании текста, понимать целостный смысл текста, структурировать текст;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устанавливать взаимосвязь описанных в тексте событий, явлений, процессов;</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резюмировать главную идею текста;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критически оценивать содержание и форму текста.</w:t>
      </w:r>
    </w:p>
    <w:p w:rsidR="00F9434A" w:rsidRPr="001A4B53" w:rsidRDefault="00F9434A" w:rsidP="00F9434A">
      <w:pPr>
        <w:widowControl w:val="0"/>
        <w:numPr>
          <w:ilvl w:val="0"/>
          <w:numId w:val="3"/>
        </w:numPr>
        <w:tabs>
          <w:tab w:val="left" w:pos="1134"/>
        </w:tabs>
        <w:spacing w:after="0" w:line="360" w:lineRule="auto"/>
        <w:ind w:left="0" w:firstLine="709"/>
        <w:jc w:val="both"/>
      </w:pPr>
      <w:r w:rsidRPr="001A4B53">
        <w:t xml:space="preserve">Формирование и развитие экологического мышления, умение применять его в </w:t>
      </w:r>
      <w:r w:rsidRPr="001A4B53">
        <w:lastRenderedPageBreak/>
        <w:t>познавательной, коммуникативной, социальной практике и профессиональной ориентации.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свое отношение к природной среде;</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анализировать влияние экологических факторов на среду обитания живых организмов;</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проводить причинный и вероятностный анализ экологических ситуаций;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прогнозировать изменения ситуации при смене действия одного фактора на действие другого фактора;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распространять экологические знания и участвовать в практических делах по защите окружающей среды;</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выражать свое отношение к природе через рисунки, сочинения, модели, проектные работы.</w:t>
      </w:r>
    </w:p>
    <w:p w:rsidR="00F9434A" w:rsidRPr="001A4B53" w:rsidRDefault="00F9434A" w:rsidP="00F9434A">
      <w:pPr>
        <w:spacing w:line="360" w:lineRule="auto"/>
        <w:ind w:firstLine="709"/>
        <w:jc w:val="both"/>
      </w:pPr>
      <w:r w:rsidRPr="001A4B53">
        <w:t>10. Развитие мотивации к овладению культурой активного использования словарей и других поисковых систем. Обучающийся сможет:</w:t>
      </w:r>
    </w:p>
    <w:p w:rsidR="00F9434A" w:rsidRPr="001A4B53" w:rsidRDefault="00F9434A" w:rsidP="00F9434A">
      <w:pPr>
        <w:pStyle w:val="ListParagraph"/>
        <w:numPr>
          <w:ilvl w:val="0"/>
          <w:numId w:val="16"/>
        </w:numPr>
        <w:spacing w:line="360" w:lineRule="auto"/>
        <w:jc w:val="both"/>
      </w:pPr>
      <w:r w:rsidRPr="001A4B53">
        <w:t>определять необходимые ключевые поисковые слова и запросы;</w:t>
      </w:r>
    </w:p>
    <w:p w:rsidR="00F9434A" w:rsidRPr="001A4B53" w:rsidRDefault="00F9434A" w:rsidP="00F9434A">
      <w:pPr>
        <w:pStyle w:val="ListParagraph"/>
        <w:numPr>
          <w:ilvl w:val="0"/>
          <w:numId w:val="16"/>
        </w:numPr>
        <w:spacing w:line="360" w:lineRule="auto"/>
        <w:jc w:val="both"/>
      </w:pPr>
      <w:r w:rsidRPr="001A4B53">
        <w:t>осуществлять взаимодействие с электронными поисковыми системами, словарями;</w:t>
      </w:r>
    </w:p>
    <w:p w:rsidR="00F9434A" w:rsidRPr="001A4B53" w:rsidRDefault="00F9434A" w:rsidP="00F9434A">
      <w:pPr>
        <w:pStyle w:val="ListParagraph"/>
        <w:numPr>
          <w:ilvl w:val="0"/>
          <w:numId w:val="16"/>
        </w:numPr>
        <w:spacing w:line="360" w:lineRule="auto"/>
        <w:jc w:val="both"/>
      </w:pPr>
      <w:r w:rsidRPr="001A4B53">
        <w:t>формировать множественную выборку из поисковых источников для объективизации результатов поиска;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соотносить полученные результаты поиска со своей деятельностью.</w:t>
      </w:r>
    </w:p>
    <w:p w:rsidR="00F9434A" w:rsidRPr="001A4B53" w:rsidRDefault="00F9434A" w:rsidP="00F9434A">
      <w:pPr>
        <w:tabs>
          <w:tab w:val="left" w:pos="993"/>
        </w:tabs>
        <w:spacing w:line="360" w:lineRule="auto"/>
        <w:ind w:firstLine="709"/>
        <w:jc w:val="both"/>
        <w:rPr>
          <w:b/>
        </w:rPr>
      </w:pPr>
      <w:r w:rsidRPr="001A4B53">
        <w:rPr>
          <w:b/>
        </w:rPr>
        <w:t>Коммуникативные УУД</w:t>
      </w:r>
    </w:p>
    <w:p w:rsidR="00F9434A" w:rsidRPr="001A4B53" w:rsidRDefault="00F9434A" w:rsidP="00F9434A">
      <w:pPr>
        <w:pStyle w:val="ListParagraph"/>
        <w:widowControl w:val="0"/>
        <w:numPr>
          <w:ilvl w:val="0"/>
          <w:numId w:val="6"/>
        </w:numPr>
        <w:tabs>
          <w:tab w:val="left" w:pos="426"/>
        </w:tabs>
        <w:spacing w:line="360" w:lineRule="auto"/>
        <w:ind w:left="0" w:firstLine="709"/>
        <w:jc w:val="both"/>
      </w:pPr>
      <w:r w:rsidRPr="001A4B53">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определять возможные роли в совместной деятельности;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играть определенную роль в совместной деятельности;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определять свои действия и действия партнера, которые способствовали или препятствовали продуктивной коммуникации;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строить позитивные отношения в процессе учебной и познавательной деятельности;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критически относиться к собственному мнению, с достоинством признавать ошибочность своего мнения (если оно таково) и корректировать его;</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lastRenderedPageBreak/>
        <w:t>предлагать альтернативное решение в конфликтной ситуации;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выделять общую точку зрения в дискуссии;</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договариваться о правилах и вопросах для обсуждения в соответствии с поставленной перед группой задачей;</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организовывать учебное взаимодействие в группе (определять общие цели, распределять роли, договариваться друг с другом и т. д.);</w:t>
      </w:r>
    </w:p>
    <w:p w:rsidR="00F9434A" w:rsidRPr="001A4B53" w:rsidRDefault="00F9434A" w:rsidP="00F9434A">
      <w:pPr>
        <w:widowControl w:val="0"/>
        <w:numPr>
          <w:ilvl w:val="0"/>
          <w:numId w:val="17"/>
        </w:numPr>
        <w:tabs>
          <w:tab w:val="left" w:pos="993"/>
        </w:tabs>
        <w:spacing w:after="0" w:line="360" w:lineRule="auto"/>
        <w:ind w:left="0" w:firstLine="709"/>
        <w:jc w:val="both"/>
      </w:pPr>
      <w:r w:rsidRPr="001A4B53">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9434A" w:rsidRPr="001A4B53" w:rsidRDefault="00F9434A" w:rsidP="00F9434A">
      <w:pPr>
        <w:widowControl w:val="0"/>
        <w:numPr>
          <w:ilvl w:val="0"/>
          <w:numId w:val="6"/>
        </w:numPr>
        <w:tabs>
          <w:tab w:val="left" w:pos="142"/>
        </w:tabs>
        <w:spacing w:after="0" w:line="360" w:lineRule="auto"/>
        <w:ind w:left="0" w:firstLine="709"/>
        <w:jc w:val="both"/>
      </w:pPr>
      <w:r w:rsidRPr="001A4B53">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определять задачу коммуникации и в соответствии с ней отбирать речевые средства;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отбирать и использовать речевые средства в процессе коммуникации с другими людьми (диалог в паре, в малой группе и т. д.);</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представлять в устной или письменной форме развернутый план собственной деятельности;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соблюдать нормы публичной речи, регламент в монологе и дискуссии в соответствии с коммуникативной задачей;</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высказывать и обосновывать мнение (суждение) и запрашивать мнение партнера в рамках диалога;</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принимать решение в ходе диалога и согласовывать его с собеседником;</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создавать письменные «клишированные» и оригинальные тексты с использованием необходимых речевых средств;</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использовать вербальные средства (средства логической связи) для выделения смысловых блоков своего выступления;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использовать невербальные средства или наглядные материалы, подготовленные/отобранные под руководством учителя;</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делать оценочный вывод о достижении цели коммуникации непосредственно после завершения коммуникативного контакта и обосновывать его.</w:t>
      </w:r>
    </w:p>
    <w:p w:rsidR="00F9434A" w:rsidRPr="001A4B53" w:rsidRDefault="00F9434A" w:rsidP="00F9434A">
      <w:pPr>
        <w:widowControl w:val="0"/>
        <w:numPr>
          <w:ilvl w:val="0"/>
          <w:numId w:val="6"/>
        </w:numPr>
        <w:tabs>
          <w:tab w:val="left" w:pos="993"/>
        </w:tabs>
        <w:spacing w:after="0" w:line="360" w:lineRule="auto"/>
        <w:ind w:left="0" w:firstLine="709"/>
        <w:jc w:val="both"/>
      </w:pPr>
      <w:r w:rsidRPr="001A4B53">
        <w:t>Формирование и развитие компетентности в области использования информационно-коммуникационных технологий (далее – ИКТ). Обучающийся сможет: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целенаправленно искать и использовать информационные ресурсы, необходимые для решения учебных и практических задач с помощью средств ИКТ;</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 xml:space="preserve">выделять информационный аспект задачи, оперировать данными, использовать модель </w:t>
      </w:r>
      <w:r w:rsidRPr="001A4B53">
        <w:lastRenderedPageBreak/>
        <w:t>решения задачи;</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использовать информацию с учетом этических и правовых норм;</w:t>
      </w:r>
    </w:p>
    <w:p w:rsidR="00F9434A" w:rsidRPr="001A4B53" w:rsidRDefault="00F9434A" w:rsidP="00F9434A">
      <w:pPr>
        <w:widowControl w:val="0"/>
        <w:numPr>
          <w:ilvl w:val="0"/>
          <w:numId w:val="16"/>
        </w:numPr>
        <w:tabs>
          <w:tab w:val="left" w:pos="993"/>
        </w:tabs>
        <w:spacing w:after="0" w:line="360" w:lineRule="auto"/>
        <w:ind w:left="0" w:firstLine="709"/>
        <w:jc w:val="both"/>
      </w:pPr>
      <w:r w:rsidRPr="001A4B53">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11D73" w:rsidRPr="00146A2B" w:rsidRDefault="00911D73" w:rsidP="00146A2B">
      <w:pPr>
        <w:keepNext/>
        <w:autoSpaceDE w:val="0"/>
        <w:autoSpaceDN w:val="0"/>
        <w:spacing w:after="0" w:line="360" w:lineRule="auto"/>
        <w:jc w:val="both"/>
        <w:rPr>
          <w:rFonts w:ascii="Times New Roman" w:eastAsia="Times New Roman" w:hAnsi="Times New Roman" w:cs="Times New Roman"/>
          <w:sz w:val="24"/>
          <w:szCs w:val="24"/>
          <w:lang w:eastAsia="ru-RU"/>
        </w:rPr>
      </w:pPr>
    </w:p>
    <w:p w:rsidR="00911D73" w:rsidRPr="00F9434A" w:rsidRDefault="00F9434A" w:rsidP="00F9434A">
      <w:pPr>
        <w:spacing w:line="360" w:lineRule="auto"/>
        <w:ind w:left="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w:t>
      </w:r>
      <w:r w:rsidR="00146A2B" w:rsidRPr="00F9434A">
        <w:rPr>
          <w:rFonts w:ascii="Times New Roman" w:eastAsia="Times New Roman" w:hAnsi="Times New Roman" w:cs="Times New Roman"/>
          <w:b/>
          <w:sz w:val="28"/>
          <w:szCs w:val="28"/>
          <w:lang w:eastAsia="ru-RU"/>
        </w:rPr>
        <w:t>Планируемые результаты освоения обучающимися основной образовательной программы основного общего образования.</w:t>
      </w:r>
    </w:p>
    <w:p w:rsidR="00146A2B" w:rsidRPr="00146A2B" w:rsidRDefault="00146A2B" w:rsidP="00146A2B">
      <w:pPr>
        <w:spacing w:after="0" w:line="360" w:lineRule="auto"/>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Выпускник научится: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значение интонации в музыке как носителя образного смысла;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средства музыкальной выразительности: мелодию, ритм, темп, динамику, лад;</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характер музыкальных образов (лирических, драматических, героических, романтических, эпических);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выявлять общее и особенное при сравнении музыкальных произведений на основе полученных знаний об интонационной природе музыки;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жизненно-образное содержание музыкальных произведений разных жанров;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различать и характеризовать приемы взаимодействия и развития образов музыкальных произведений;</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различать многообразие музыкальных образов и способов их развития;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производить интонационно-образный анализ музыкального произведения;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основной принцип построения и развития музыки;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взаимосвязь жизненного содержания музыки и музыкальных образов;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значение устного народного музыкального творчества в развитии общей культуры народа;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основные жанры русской народной музыки: былины, лирические песни, частушки, разновидности обрядовых песен;</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специфику перевоплощения народной музыки в произведениях композиторов;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lastRenderedPageBreak/>
        <w:t>понимать взаимосвязь профессиональной композиторской музыки и народного музыкального творчества;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основные признаки исторических эпох, стилевых направлений и национальных школ в западноевропейской музыке;</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узнавать характерные черты и образцы творчества крупнейших русских и зарубежных композиторов;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выявлять общее и особенное при сравнении музыкальных произведений на основе полученных знаний о стилевых направлениях;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различать жанры вокальной, инструментальной, вокально-инструментальной, камерно-инструментальной, симфонической музыки;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узнавать формы построения музыки (двухчастную, трехчастную, вариации, рондо);</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тембры музыкальных инструментов;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называть и определять звучание музыкальных инструментов: духовых, струнных, ударных, современных электронных;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виды оркестров: симфонического, духового, камерного, оркестра народных инструментов, эстрадно-джазового оркестра;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владеть музыкальными терминами в пределах изучаемой темы;</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146A2B">
        <w:rPr>
          <w:rFonts w:ascii="Times New Roman" w:eastAsia="Times New Roman" w:hAnsi="Times New Roman" w:cs="Times New Roman"/>
          <w:color w:val="FF0000"/>
          <w:sz w:val="24"/>
          <w:szCs w:val="24"/>
          <w:lang w:eastAsia="ru-RU"/>
        </w:rPr>
        <w:t xml:space="preserve"> </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характерные особенности музыкального языка;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эмоционально-образно воспринимать и характеризовать музыкальные произведения;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произведения выдающихся композиторов прошлого и современности;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единство жизненного содержания и художественной формы в различных музыкальных образах;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творчески интерпретировать содержание музыкальных произведений;</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выявлять особенности интерпретации одной и той же художественной идеи, сюжета в творчестве различных композиторов; </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различные трактовки одного и того же произведения, аргументируя исполнительскую интерпретацию замысла композитора;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lastRenderedPageBreak/>
        <w:t>различать интерпретацию классической музыки в современных обработках;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характерные признаки современной популярной музыки;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называть стили рок-музыки и ее отдельных направлений: рок-оперы, рок-н-ролла и др.;</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анализировать творчество исполнителей авторской песни;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выявлять особенности взаимодействия музыки с другими видами искусства;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находить жанровые параллели между музыкой и другими видами искусств;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сравнивать интонации музыкального, живописного и литературного произведений;</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взаимодействие музыки, изобразительного искусства и литературы на основе осознания специфики языка каждого из них;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находить ассоциативные связи между художественными образами музыки, изобразительного искусства и литературы;</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значимость музыки в творчестве писателей и поэтов;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называть и определять на слух мужские (тенор, баритон, бас) и женские (сопрано, меццо-сопрано, контральто) певческие голоса;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определять разновидности хоровых коллективов по стилю (манере) исполнения: народные, академические;</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владеть навыками вокально-хорового музицирования;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применять навыки вокально-хоровой работы при пении с музыкальным сопровождением и без сопровождения (</w:t>
      </w:r>
      <w:r w:rsidRPr="00146A2B">
        <w:rPr>
          <w:rFonts w:ascii="Times New Roman" w:eastAsia="Times New Roman" w:hAnsi="Times New Roman" w:cs="Times New Roman"/>
          <w:sz w:val="24"/>
          <w:szCs w:val="24"/>
          <w:lang w:val="en-US" w:eastAsia="ru-RU"/>
        </w:rPr>
        <w:t>a</w:t>
      </w:r>
      <w:r w:rsidRPr="00146A2B">
        <w:rPr>
          <w:rFonts w:ascii="Times New Roman" w:eastAsia="Times New Roman" w:hAnsi="Times New Roman" w:cs="Times New Roman"/>
          <w:sz w:val="24"/>
          <w:szCs w:val="24"/>
          <w:lang w:eastAsia="ru-RU"/>
        </w:rPr>
        <w:t xml:space="preserve"> </w:t>
      </w:r>
      <w:r w:rsidRPr="00146A2B">
        <w:rPr>
          <w:rFonts w:ascii="Times New Roman" w:eastAsia="Times New Roman" w:hAnsi="Times New Roman" w:cs="Times New Roman"/>
          <w:sz w:val="24"/>
          <w:szCs w:val="24"/>
          <w:lang w:val="en-US" w:eastAsia="ru-RU"/>
        </w:rPr>
        <w:t>cappella</w:t>
      </w:r>
      <w:r w:rsidRPr="00146A2B">
        <w:rPr>
          <w:rFonts w:ascii="Times New Roman" w:eastAsia="Times New Roman" w:hAnsi="Times New Roman" w:cs="Times New Roman"/>
          <w:sz w:val="24"/>
          <w:szCs w:val="24"/>
          <w:lang w:eastAsia="ru-RU"/>
        </w:rPr>
        <w:t>);</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творчески интерпретировать содержание музыкального произведения в пении;</w:t>
      </w:r>
    </w:p>
    <w:p w:rsidR="00146A2B" w:rsidRPr="00146A2B" w:rsidRDefault="00146A2B" w:rsidP="00F9434A">
      <w:pPr>
        <w:numPr>
          <w:ilvl w:val="0"/>
          <w:numId w:val="8"/>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участвовать в коллективной исполнительской деятельности, используя различные формы индивидуального и группового музицирования;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размышлять о знакомом музыкальном произведении, высказывать суждения об основной идее, о средствах и формах ее воплощения;</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передавать свои музыкальные впечатления в устной или письменной форме; </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проявлять творческую инициативу, участвуя в музыкально-эстетической деятельности;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понимать специфику музыки как вида искусства и ее значение в жизни человека и общества;</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эмоционально проживать исторические события и судьбы защитников Отечества, воплощаемые в музыкальных произведениях;</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lastRenderedPageBreak/>
        <w:t>применять современные информационно-коммуникационные технологии для записи и воспроизведения музыки;</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обосновывать собственные предпочтения, касающиеся музыкальных произведений различных стилей и жанров;</w:t>
      </w:r>
    </w:p>
    <w:p w:rsidR="00146A2B" w:rsidRPr="00146A2B" w:rsidRDefault="00146A2B" w:rsidP="00A126BB">
      <w:pPr>
        <w:numPr>
          <w:ilvl w:val="0"/>
          <w:numId w:val="8"/>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использовать знания о музыке и музыкантах, полученные на занятиях, при составлении домашней фонотеки, видеотеки;</w:t>
      </w:r>
    </w:p>
    <w:p w:rsidR="00146A2B" w:rsidRPr="00146A2B" w:rsidRDefault="00146A2B" w:rsidP="00146A2B">
      <w:pPr>
        <w:tabs>
          <w:tab w:val="left" w:pos="993"/>
        </w:tabs>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(в том числе в творческой и сценической).</w:t>
      </w:r>
    </w:p>
    <w:p w:rsidR="005A26ED" w:rsidRDefault="005A26ED" w:rsidP="00146A2B">
      <w:pPr>
        <w:spacing w:after="0" w:line="360" w:lineRule="auto"/>
        <w:jc w:val="both"/>
        <w:rPr>
          <w:rFonts w:ascii="Times New Roman" w:eastAsia="Times New Roman" w:hAnsi="Times New Roman" w:cs="Times New Roman"/>
          <w:b/>
          <w:sz w:val="24"/>
          <w:szCs w:val="24"/>
          <w:lang w:eastAsia="ru-RU"/>
        </w:rPr>
      </w:pPr>
    </w:p>
    <w:p w:rsidR="00146A2B" w:rsidRPr="00146A2B" w:rsidRDefault="00146A2B" w:rsidP="00146A2B">
      <w:pPr>
        <w:spacing w:after="0" w:line="360" w:lineRule="auto"/>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Выпускник получит возможность научиться:</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понимать истоки и интонационное своеобразие, характерные черты и признаки, традиций, обрядов музыкального фольклора разных стран мира;</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понимать особенности языка западноевропейской музыки на примере мадригала, мотета, кантаты, прелюдии, фуги, мессы, реквиема;</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понимать особенности языка отечественной духовной и светской музыкальной культуры на примере канта, литургии, хорового концерта;</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определять специфику духовной музыки в эпоху Средневековья;</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распознавать мелодику знаменного распева – основы древнерусской церковной музыки;</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различать формы построения музыки (сонатно-симфонический цикл, сюита), понимать их возможности в воплощении и развитии музыкальных образов;</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выделять признаки для установления стилевых связей в процессе изучения музыкального искусства;</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исполнять свою партию в хоре в простейших двухголосных произведениях, в том числе с ориентацией на нотную запись;</w:t>
      </w:r>
    </w:p>
    <w:p w:rsidR="00146A2B" w:rsidRPr="00A126BB" w:rsidRDefault="00146A2B" w:rsidP="00A126BB">
      <w:pPr>
        <w:numPr>
          <w:ilvl w:val="0"/>
          <w:numId w:val="9"/>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A126BB">
        <w:rPr>
          <w:rFonts w:ascii="Times New Roman" w:eastAsia="Times New Roman" w:hAnsi="Times New Roman" w:cs="Times New Roman"/>
          <w:sz w:val="24"/>
          <w:szCs w:val="24"/>
          <w:lang w:eastAsia="ru-RU"/>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61C0A" w:rsidRDefault="00261C0A" w:rsidP="00146A2B">
      <w:pPr>
        <w:spacing w:after="0" w:line="360" w:lineRule="auto"/>
        <w:rPr>
          <w:rFonts w:ascii="Times New Roman" w:eastAsia="Times New Roman" w:hAnsi="Times New Roman" w:cs="Times New Roman"/>
          <w:b/>
          <w:sz w:val="28"/>
          <w:szCs w:val="28"/>
          <w:lang w:eastAsia="ru-RU"/>
        </w:rPr>
      </w:pPr>
    </w:p>
    <w:p w:rsidR="00146A2B" w:rsidRPr="00261C0A" w:rsidRDefault="00146A2B" w:rsidP="00261C0A">
      <w:pPr>
        <w:pStyle w:val="a5"/>
        <w:numPr>
          <w:ilvl w:val="0"/>
          <w:numId w:val="10"/>
        </w:numPr>
        <w:spacing w:line="360" w:lineRule="auto"/>
        <w:rPr>
          <w:rFonts w:ascii="Times New Roman" w:eastAsia="Times New Roman" w:hAnsi="Times New Roman" w:cs="Times New Roman"/>
          <w:b/>
          <w:sz w:val="28"/>
          <w:szCs w:val="28"/>
          <w:lang w:eastAsia="ru-RU"/>
        </w:rPr>
      </w:pPr>
      <w:r w:rsidRPr="00261C0A">
        <w:rPr>
          <w:rFonts w:ascii="Times New Roman" w:eastAsia="Times New Roman" w:hAnsi="Times New Roman" w:cs="Times New Roman"/>
          <w:b/>
          <w:sz w:val="28"/>
          <w:szCs w:val="28"/>
          <w:lang w:eastAsia="ru-RU"/>
        </w:rPr>
        <w:t>Содержание  учебного  предмета.</w:t>
      </w:r>
    </w:p>
    <w:p w:rsidR="00A126BB" w:rsidRDefault="00A126BB" w:rsidP="00146A2B">
      <w:pPr>
        <w:spacing w:after="0" w:line="360" w:lineRule="auto"/>
        <w:rPr>
          <w:rFonts w:ascii="Times New Roman" w:eastAsia="Times New Roman" w:hAnsi="Times New Roman" w:cs="Times New Roman"/>
          <w:b/>
          <w:sz w:val="28"/>
          <w:szCs w:val="28"/>
          <w:lang w:eastAsia="ru-RU"/>
        </w:rPr>
      </w:pPr>
    </w:p>
    <w:p w:rsidR="00F9434A" w:rsidRDefault="00146A2B" w:rsidP="00F9434A">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 xml:space="preserve"> </w:t>
      </w:r>
      <w:r w:rsidRPr="00146A2B">
        <w:rPr>
          <w:rFonts w:ascii="Times New Roman" w:eastAsia="Times New Roman" w:hAnsi="Times New Roman" w:cs="Times New Roman"/>
          <w:b/>
          <w:sz w:val="24"/>
          <w:szCs w:val="24"/>
          <w:lang w:eastAsia="ru-RU"/>
        </w:rPr>
        <w:t>Музыка как вид искусства</w:t>
      </w:r>
    </w:p>
    <w:p w:rsidR="00DF043F" w:rsidRDefault="00146A2B" w:rsidP="00F9434A">
      <w:pPr>
        <w:spacing w:after="0" w:line="360" w:lineRule="auto"/>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lastRenderedPageBreak/>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46A2B">
        <w:rPr>
          <w:rFonts w:ascii="Times New Roman" w:eastAsia="Times New Roman" w:hAnsi="Times New Roman" w:cs="Times New Roman"/>
          <w:i/>
          <w:sz w:val="24"/>
          <w:szCs w:val="24"/>
          <w:lang w:eastAsia="ru-RU"/>
        </w:rPr>
        <w:t xml:space="preserve"> сонатно-симфонический цикл, сюита), </w:t>
      </w:r>
      <w:r w:rsidRPr="00146A2B">
        <w:rPr>
          <w:rFonts w:ascii="Times New Roman" w:eastAsia="Times New Roman" w:hAnsi="Times New Roman" w:cs="Times New Roman"/>
          <w:sz w:val="24"/>
          <w:szCs w:val="24"/>
          <w:lang w:eastAsia="ru-RU"/>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F9434A" w:rsidRPr="00F9434A" w:rsidRDefault="00F9434A" w:rsidP="00146A2B">
      <w:pPr>
        <w:spacing w:after="0" w:line="360" w:lineRule="auto"/>
        <w:jc w:val="both"/>
        <w:rPr>
          <w:rFonts w:ascii="Times New Roman" w:eastAsia="Times New Roman" w:hAnsi="Times New Roman" w:cs="Times New Roman"/>
          <w:sz w:val="24"/>
          <w:szCs w:val="24"/>
          <w:lang w:eastAsia="ru-RU"/>
        </w:rPr>
      </w:pPr>
    </w:p>
    <w:p w:rsidR="00146A2B" w:rsidRPr="00146A2B" w:rsidRDefault="00146A2B" w:rsidP="00146A2B">
      <w:pPr>
        <w:spacing w:after="0" w:line="360" w:lineRule="auto"/>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Народное музыкальное творчество</w:t>
      </w:r>
    </w:p>
    <w:p w:rsidR="00146A2B" w:rsidRPr="00146A2B" w:rsidRDefault="00146A2B" w:rsidP="00146A2B">
      <w:pPr>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146A2B">
        <w:rPr>
          <w:rFonts w:ascii="Times New Roman" w:eastAsia="Times New Roman" w:hAnsi="Times New Roman" w:cs="Times New Roman"/>
          <w:i/>
          <w:sz w:val="24"/>
          <w:szCs w:val="24"/>
          <w:lang w:eastAsia="ru-RU"/>
        </w:rPr>
        <w:t xml:space="preserve">Различные исполнительские типы художественного общения (хоровое, соревновательное, сказительное). </w:t>
      </w:r>
      <w:r w:rsidRPr="00146A2B">
        <w:rPr>
          <w:rFonts w:ascii="Times New Roman" w:eastAsia="Times New Roman" w:hAnsi="Times New Roman" w:cs="Times New Roman"/>
          <w:sz w:val="24"/>
          <w:szCs w:val="24"/>
          <w:lang w:eastAsia="ru-RU"/>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126BB" w:rsidRDefault="00A126BB" w:rsidP="00146A2B">
      <w:pPr>
        <w:spacing w:after="0" w:line="360" w:lineRule="auto"/>
        <w:contextualSpacing/>
        <w:jc w:val="both"/>
        <w:rPr>
          <w:rFonts w:ascii="Times New Roman" w:eastAsia="Times New Roman" w:hAnsi="Times New Roman" w:cs="Times New Roman"/>
          <w:b/>
          <w:sz w:val="24"/>
          <w:szCs w:val="24"/>
          <w:lang w:eastAsia="ru-RU"/>
        </w:rPr>
      </w:pPr>
    </w:p>
    <w:p w:rsidR="00146A2B" w:rsidRPr="00146A2B" w:rsidRDefault="00146A2B" w:rsidP="00146A2B">
      <w:pPr>
        <w:spacing w:after="0" w:line="360" w:lineRule="auto"/>
        <w:contextualSpacing/>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 xml:space="preserve">Русская музыка от эпохи средневековья до рубежа </w:t>
      </w:r>
      <w:r w:rsidRPr="00146A2B">
        <w:rPr>
          <w:rFonts w:ascii="Times New Roman" w:eastAsia="Times New Roman" w:hAnsi="Times New Roman" w:cs="Times New Roman"/>
          <w:b/>
          <w:sz w:val="24"/>
          <w:szCs w:val="24"/>
          <w:lang w:val="en-US" w:eastAsia="ru-RU"/>
        </w:rPr>
        <w:t>XIX</w:t>
      </w:r>
      <w:r w:rsidRPr="00146A2B">
        <w:rPr>
          <w:rFonts w:ascii="Times New Roman" w:eastAsia="Times New Roman" w:hAnsi="Times New Roman" w:cs="Times New Roman"/>
          <w:b/>
          <w:sz w:val="24"/>
          <w:szCs w:val="24"/>
          <w:lang w:eastAsia="ru-RU"/>
        </w:rPr>
        <w:t>-ХХ вв.</w:t>
      </w:r>
    </w:p>
    <w:p w:rsidR="00146A2B" w:rsidRPr="00146A2B" w:rsidRDefault="00146A2B" w:rsidP="00146A2B">
      <w:pPr>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Древнерусская духовная музыка. </w:t>
      </w:r>
      <w:r w:rsidRPr="00146A2B">
        <w:rPr>
          <w:rFonts w:ascii="Times New Roman" w:eastAsia="Times New Roman" w:hAnsi="Times New Roman" w:cs="Times New Roman"/>
          <w:i/>
          <w:sz w:val="24"/>
          <w:szCs w:val="24"/>
          <w:lang w:eastAsia="ru-RU"/>
        </w:rPr>
        <w:t>Знаменный распев как основа древнерусской храмовой музыки.</w:t>
      </w:r>
      <w:r w:rsidRPr="00146A2B">
        <w:rPr>
          <w:rFonts w:ascii="Times New Roman" w:eastAsia="Times New Roman" w:hAnsi="Times New Roman" w:cs="Times New Roman"/>
          <w:sz w:val="24"/>
          <w:szCs w:val="24"/>
          <w:lang w:eastAsia="ru-RU"/>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126BB" w:rsidRDefault="00A126BB" w:rsidP="00146A2B">
      <w:pPr>
        <w:spacing w:after="0" w:line="360" w:lineRule="auto"/>
        <w:contextualSpacing/>
        <w:jc w:val="both"/>
        <w:rPr>
          <w:rFonts w:ascii="Times New Roman" w:eastAsia="Times New Roman" w:hAnsi="Times New Roman" w:cs="Times New Roman"/>
          <w:b/>
          <w:sz w:val="24"/>
          <w:szCs w:val="24"/>
          <w:lang w:eastAsia="ru-RU"/>
        </w:rPr>
      </w:pPr>
    </w:p>
    <w:p w:rsidR="00146A2B" w:rsidRPr="00146A2B" w:rsidRDefault="00146A2B" w:rsidP="00146A2B">
      <w:pPr>
        <w:spacing w:after="0" w:line="360" w:lineRule="auto"/>
        <w:contextualSpacing/>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 xml:space="preserve">Зарубежная музыка от эпохи средневековья до рубежа </w:t>
      </w:r>
      <w:r w:rsidRPr="00146A2B">
        <w:rPr>
          <w:rFonts w:ascii="Times New Roman" w:eastAsia="Times New Roman" w:hAnsi="Times New Roman" w:cs="Times New Roman"/>
          <w:b/>
          <w:sz w:val="24"/>
          <w:szCs w:val="24"/>
          <w:lang w:val="en-US" w:eastAsia="ru-RU"/>
        </w:rPr>
        <w:t>XI</w:t>
      </w:r>
      <w:r w:rsidRPr="00146A2B">
        <w:rPr>
          <w:rFonts w:ascii="Times New Roman" w:eastAsia="Times New Roman" w:hAnsi="Times New Roman" w:cs="Times New Roman"/>
          <w:b/>
          <w:sz w:val="24"/>
          <w:szCs w:val="24"/>
          <w:lang w:eastAsia="ru-RU"/>
        </w:rPr>
        <w:t>Х-</w:t>
      </w:r>
      <w:r w:rsidRPr="00146A2B">
        <w:rPr>
          <w:rFonts w:ascii="Times New Roman" w:eastAsia="Times New Roman" w:hAnsi="Times New Roman" w:cs="Times New Roman"/>
          <w:b/>
          <w:sz w:val="24"/>
          <w:szCs w:val="24"/>
          <w:lang w:val="en-US" w:eastAsia="ru-RU"/>
        </w:rPr>
        <w:t>X</w:t>
      </w:r>
      <w:r w:rsidRPr="00146A2B">
        <w:rPr>
          <w:rFonts w:ascii="Times New Roman" w:eastAsia="Times New Roman" w:hAnsi="Times New Roman" w:cs="Times New Roman"/>
          <w:b/>
          <w:sz w:val="24"/>
          <w:szCs w:val="24"/>
          <w:lang w:eastAsia="ru-RU"/>
        </w:rPr>
        <w:t>Х вв.</w:t>
      </w:r>
    </w:p>
    <w:p w:rsidR="00146A2B" w:rsidRPr="00146A2B" w:rsidRDefault="00146A2B" w:rsidP="00146A2B">
      <w:pPr>
        <w:spacing w:after="0" w:line="360" w:lineRule="auto"/>
        <w:contextualSpacing/>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w:t>
      </w:r>
      <w:r w:rsidRPr="00146A2B">
        <w:rPr>
          <w:rFonts w:ascii="Times New Roman" w:eastAsia="Times New Roman" w:hAnsi="Times New Roman" w:cs="Times New Roman"/>
          <w:sz w:val="24"/>
          <w:szCs w:val="24"/>
          <w:lang w:eastAsia="ru-RU"/>
        </w:rPr>
        <w:lastRenderedPageBreak/>
        <w:t>(Й. Гайдн, В. Моцарт, Л. Бетховен). Творчество композиторов-романтиков Ф. Шопен, Ф. Лист, Р. Шуман, Ф Шуберт, Э.</w:t>
      </w:r>
      <w:r w:rsidRPr="00146A2B">
        <w:rPr>
          <w:rFonts w:ascii="Times New Roman" w:eastAsia="Times New Roman" w:hAnsi="Times New Roman" w:cs="Times New Roman"/>
          <w:sz w:val="24"/>
          <w:szCs w:val="24"/>
          <w:lang w:val="en-US" w:eastAsia="ru-RU"/>
        </w:rPr>
        <w:t> </w:t>
      </w:r>
      <w:r w:rsidRPr="00146A2B">
        <w:rPr>
          <w:rFonts w:ascii="Times New Roman" w:eastAsia="Times New Roman" w:hAnsi="Times New Roman" w:cs="Times New Roman"/>
          <w:sz w:val="24"/>
          <w:szCs w:val="24"/>
          <w:lang w:eastAsia="ru-RU"/>
        </w:rPr>
        <w:t xml:space="preserve">Григ). Оперный жанр в творчестве композиторов </w:t>
      </w:r>
      <w:r w:rsidRPr="00146A2B">
        <w:rPr>
          <w:rFonts w:ascii="Times New Roman" w:eastAsia="Times New Roman" w:hAnsi="Times New Roman" w:cs="Times New Roman"/>
          <w:sz w:val="24"/>
          <w:szCs w:val="24"/>
          <w:lang w:val="en-US" w:eastAsia="ru-RU"/>
        </w:rPr>
        <w:t>XIX</w:t>
      </w:r>
      <w:r w:rsidRPr="00146A2B">
        <w:rPr>
          <w:rFonts w:ascii="Times New Roman" w:eastAsia="Times New Roman" w:hAnsi="Times New Roman" w:cs="Times New Roman"/>
          <w:sz w:val="24"/>
          <w:szCs w:val="24"/>
          <w:lang w:eastAsia="ru-RU"/>
        </w:rPr>
        <w:t xml:space="preserve"> века (Ж. Бизе, Дж. Верди). Основные жанры светской музыки </w:t>
      </w:r>
      <w:r w:rsidRPr="00146A2B">
        <w:rPr>
          <w:rFonts w:ascii="Times New Roman" w:eastAsia="Times New Roman" w:hAnsi="Times New Roman" w:cs="Times New Roman"/>
          <w:sz w:val="24"/>
          <w:szCs w:val="24"/>
          <w:lang w:val="en-US" w:eastAsia="ru-RU"/>
        </w:rPr>
        <w:t>XIX</w:t>
      </w:r>
      <w:r w:rsidRPr="00146A2B">
        <w:rPr>
          <w:rFonts w:ascii="Times New Roman" w:eastAsia="Times New Roman" w:hAnsi="Times New Roman" w:cs="Times New Roman"/>
          <w:sz w:val="24"/>
          <w:szCs w:val="24"/>
          <w:lang w:eastAsia="ru-RU"/>
        </w:rPr>
        <w:t xml:space="preserve"> века (соната, симфония, камерно-инструментальная и вокальная музыка, опера, балет). </w:t>
      </w:r>
      <w:r w:rsidRPr="00146A2B">
        <w:rPr>
          <w:rFonts w:ascii="Times New Roman" w:eastAsia="Times New Roman" w:hAnsi="Times New Roman" w:cs="Times New Roman"/>
          <w:i/>
          <w:sz w:val="24"/>
          <w:szCs w:val="24"/>
          <w:lang w:eastAsia="ru-RU"/>
        </w:rPr>
        <w:t>Развитие жанров светской музыки (камерная инструментальная и вокальная музыка, концерт, симфония, опера, балет).</w:t>
      </w:r>
    </w:p>
    <w:p w:rsidR="005A26ED" w:rsidRDefault="005A26ED" w:rsidP="00146A2B">
      <w:pPr>
        <w:spacing w:after="0" w:line="360" w:lineRule="auto"/>
        <w:contextualSpacing/>
        <w:jc w:val="both"/>
        <w:rPr>
          <w:rFonts w:ascii="Times New Roman" w:eastAsia="Times New Roman" w:hAnsi="Times New Roman" w:cs="Times New Roman"/>
          <w:b/>
          <w:sz w:val="24"/>
          <w:szCs w:val="24"/>
          <w:lang w:eastAsia="ru-RU"/>
        </w:rPr>
      </w:pPr>
    </w:p>
    <w:p w:rsidR="00146A2B" w:rsidRPr="00146A2B" w:rsidRDefault="00146A2B" w:rsidP="00146A2B">
      <w:pPr>
        <w:spacing w:after="0" w:line="360" w:lineRule="auto"/>
        <w:contextualSpacing/>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 xml:space="preserve">Русская и зарубежная музыкальная культура </w:t>
      </w:r>
      <w:r w:rsidRPr="00146A2B">
        <w:rPr>
          <w:rFonts w:ascii="Times New Roman" w:eastAsia="Times New Roman" w:hAnsi="Times New Roman" w:cs="Times New Roman"/>
          <w:b/>
          <w:sz w:val="24"/>
          <w:szCs w:val="24"/>
          <w:lang w:val="en-US" w:eastAsia="ru-RU"/>
        </w:rPr>
        <w:t>XX</w:t>
      </w:r>
      <w:r w:rsidRPr="00146A2B">
        <w:rPr>
          <w:rFonts w:ascii="Times New Roman" w:eastAsia="Times New Roman" w:hAnsi="Times New Roman" w:cs="Times New Roman"/>
          <w:b/>
          <w:sz w:val="24"/>
          <w:szCs w:val="24"/>
          <w:lang w:eastAsia="ru-RU"/>
        </w:rPr>
        <w:t xml:space="preserve"> в.</w:t>
      </w:r>
    </w:p>
    <w:p w:rsidR="00146A2B" w:rsidRPr="00146A2B" w:rsidRDefault="00146A2B" w:rsidP="00146A2B">
      <w:pPr>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146A2B">
        <w:rPr>
          <w:rFonts w:ascii="Times New Roman" w:eastAsia="Times New Roman" w:hAnsi="Times New Roman" w:cs="Times New Roman"/>
          <w:i/>
          <w:sz w:val="24"/>
          <w:szCs w:val="24"/>
          <w:lang w:eastAsia="ru-RU"/>
        </w:rPr>
        <w:t>А.И. Хачатурян, А.Г. Шнитке)</w:t>
      </w:r>
      <w:r w:rsidRPr="00146A2B">
        <w:rPr>
          <w:rFonts w:ascii="Times New Roman" w:eastAsia="Times New Roman" w:hAnsi="Times New Roman" w:cs="Times New Roman"/>
          <w:sz w:val="24"/>
          <w:szCs w:val="24"/>
          <w:lang w:eastAsia="ru-RU"/>
        </w:rPr>
        <w:t xml:space="preserve"> и зарубежных композиторов ХХ столетия (К. Дебюсси, </w:t>
      </w:r>
      <w:r w:rsidRPr="00146A2B">
        <w:rPr>
          <w:rFonts w:ascii="Times New Roman" w:eastAsia="Times New Roman" w:hAnsi="Times New Roman" w:cs="Times New Roman"/>
          <w:i/>
          <w:sz w:val="24"/>
          <w:szCs w:val="24"/>
          <w:lang w:eastAsia="ru-RU"/>
        </w:rPr>
        <w:t>К. Орф, М. Равель, Б. Бриттен, А. Шенберг).</w:t>
      </w:r>
      <w:r w:rsidRPr="00146A2B">
        <w:rPr>
          <w:rFonts w:ascii="Times New Roman" w:eastAsia="Times New Roman" w:hAnsi="Times New Roman" w:cs="Times New Roman"/>
          <w:sz w:val="24"/>
          <w:szCs w:val="24"/>
          <w:lang w:eastAsia="ru-RU"/>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126BB" w:rsidRDefault="00A126BB" w:rsidP="00146A2B">
      <w:pPr>
        <w:tabs>
          <w:tab w:val="left" w:pos="1985"/>
        </w:tabs>
        <w:spacing w:after="0" w:line="360" w:lineRule="auto"/>
        <w:contextualSpacing/>
        <w:jc w:val="both"/>
        <w:rPr>
          <w:rFonts w:ascii="Times New Roman" w:eastAsia="Times New Roman" w:hAnsi="Times New Roman" w:cs="Times New Roman"/>
          <w:b/>
          <w:sz w:val="24"/>
          <w:szCs w:val="24"/>
          <w:lang w:eastAsia="ru-RU"/>
        </w:rPr>
      </w:pPr>
    </w:p>
    <w:p w:rsidR="00146A2B" w:rsidRPr="00146A2B" w:rsidRDefault="00146A2B" w:rsidP="00146A2B">
      <w:pPr>
        <w:tabs>
          <w:tab w:val="left" w:pos="1985"/>
        </w:tabs>
        <w:spacing w:after="0" w:line="360" w:lineRule="auto"/>
        <w:contextualSpacing/>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Современная музыкальная жизнь</w:t>
      </w:r>
    </w:p>
    <w:p w:rsidR="00146A2B" w:rsidRPr="00146A2B" w:rsidRDefault="00146A2B" w:rsidP="00146A2B">
      <w:pPr>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Панорама современной музыкальной жизни в России и за рубежом: концерты, конкурсы и фестивали (современной и классической музыки).</w:t>
      </w:r>
      <w:r w:rsidRPr="00146A2B">
        <w:rPr>
          <w:rFonts w:ascii="Times New Roman" w:eastAsia="Times New Roman" w:hAnsi="Times New Roman" w:cs="Times New Roman"/>
          <w:b/>
          <w:sz w:val="24"/>
          <w:szCs w:val="24"/>
          <w:lang w:eastAsia="ru-RU"/>
        </w:rPr>
        <w:t xml:space="preserve"> </w:t>
      </w:r>
      <w:r w:rsidRPr="00146A2B">
        <w:rPr>
          <w:rFonts w:ascii="Times New Roman" w:eastAsia="Times New Roman" w:hAnsi="Times New Roman" w:cs="Times New Roman"/>
          <w:sz w:val="24"/>
          <w:szCs w:val="24"/>
          <w:lang w:eastAsia="ru-RU"/>
        </w:rPr>
        <w:t>Наследие</w:t>
      </w:r>
      <w:r w:rsidRPr="00146A2B">
        <w:rPr>
          <w:rFonts w:ascii="Times New Roman" w:eastAsia="Times New Roman" w:hAnsi="Times New Roman" w:cs="Times New Roman"/>
          <w:b/>
          <w:sz w:val="24"/>
          <w:szCs w:val="24"/>
          <w:lang w:eastAsia="ru-RU"/>
        </w:rPr>
        <w:t xml:space="preserve"> </w:t>
      </w:r>
      <w:r w:rsidRPr="00146A2B">
        <w:rPr>
          <w:rFonts w:ascii="Times New Roman" w:eastAsia="Times New Roman" w:hAnsi="Times New Roman" w:cs="Times New Roman"/>
          <w:sz w:val="24"/>
          <w:szCs w:val="24"/>
          <w:lang w:eastAsia="ru-RU"/>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126BB" w:rsidRDefault="00A126BB" w:rsidP="00146A2B">
      <w:pPr>
        <w:spacing w:after="0" w:line="360" w:lineRule="auto"/>
        <w:contextualSpacing/>
        <w:jc w:val="both"/>
        <w:rPr>
          <w:rFonts w:ascii="Times New Roman" w:eastAsia="Times New Roman" w:hAnsi="Times New Roman" w:cs="Times New Roman"/>
          <w:b/>
          <w:sz w:val="24"/>
          <w:szCs w:val="24"/>
          <w:lang w:eastAsia="ru-RU"/>
        </w:rPr>
      </w:pPr>
    </w:p>
    <w:p w:rsidR="00146A2B" w:rsidRPr="00146A2B" w:rsidRDefault="00146A2B" w:rsidP="00146A2B">
      <w:pPr>
        <w:spacing w:after="0" w:line="360" w:lineRule="auto"/>
        <w:contextualSpacing/>
        <w:jc w:val="both"/>
        <w:rPr>
          <w:rFonts w:ascii="Times New Roman" w:eastAsia="Times New Roman" w:hAnsi="Times New Roman" w:cs="Times New Roman"/>
          <w:b/>
          <w:sz w:val="24"/>
          <w:szCs w:val="24"/>
          <w:lang w:eastAsia="ru-RU"/>
        </w:rPr>
      </w:pPr>
      <w:r w:rsidRPr="00146A2B">
        <w:rPr>
          <w:rFonts w:ascii="Times New Roman" w:eastAsia="Times New Roman" w:hAnsi="Times New Roman" w:cs="Times New Roman"/>
          <w:b/>
          <w:sz w:val="24"/>
          <w:szCs w:val="24"/>
          <w:lang w:eastAsia="ru-RU"/>
        </w:rPr>
        <w:t>Значение музыки в жизни человека</w:t>
      </w:r>
    </w:p>
    <w:p w:rsidR="00146A2B" w:rsidRPr="00146A2B" w:rsidRDefault="00146A2B" w:rsidP="00146A2B">
      <w:pPr>
        <w:spacing w:after="0" w:line="360" w:lineRule="auto"/>
        <w:jc w:val="both"/>
        <w:rPr>
          <w:rFonts w:ascii="Times New Roman" w:eastAsia="Times New Roman" w:hAnsi="Times New Roman" w:cs="Times New Roman"/>
          <w:sz w:val="24"/>
          <w:szCs w:val="24"/>
          <w:lang w:eastAsia="ru-RU"/>
        </w:rPr>
      </w:pPr>
      <w:r w:rsidRPr="00146A2B">
        <w:rPr>
          <w:rFonts w:ascii="Times New Roman" w:eastAsia="Times New Roman" w:hAnsi="Times New Roman" w:cs="Times New Roman"/>
          <w:sz w:val="24"/>
          <w:szCs w:val="24"/>
          <w:lang w:eastAsia="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B7E89" w:rsidRDefault="00CB7E89" w:rsidP="003E1750">
      <w:pPr>
        <w:spacing w:after="0" w:line="360" w:lineRule="auto"/>
        <w:contextualSpacing/>
        <w:rPr>
          <w:rFonts w:ascii="Times New Roman" w:hAnsi="Times New Roman"/>
          <w:b/>
          <w:sz w:val="28"/>
          <w:szCs w:val="28"/>
        </w:rPr>
      </w:pPr>
    </w:p>
    <w:p w:rsidR="00A126BB" w:rsidRPr="0074495D" w:rsidRDefault="00A126BB" w:rsidP="00A126BB">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Ч. Айвз. «Космический пейзаж».</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Г. Аллегри. «Мизерере» («Помилуй»).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Американский народный блюз «Роллем Пит» и «Город Нью-Йорк» (обр. Дж. Сильвермена, перевод С. Болотина).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Л. Армстронг. «Блюз Западной окраины».</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Э. Артемьев. «Мозаика».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A126BB">
        <w:rPr>
          <w:rFonts w:ascii="Times New Roman" w:hAnsi="Times New Roman" w:cs="Times New Roman"/>
          <w:sz w:val="24"/>
          <w:szCs w:val="24"/>
          <w:lang w:val="en-US"/>
        </w:rPr>
        <w:t>A</w:t>
      </w:r>
      <w:r w:rsidRPr="00A126BB">
        <w:rPr>
          <w:rFonts w:ascii="Times New Roman" w:hAnsi="Times New Roman" w:cs="Times New Roman"/>
          <w:sz w:val="24"/>
          <w:szCs w:val="24"/>
        </w:rPr>
        <w:t>gnus Dei» (№ 23), хор «S</w:t>
      </w:r>
      <w:r w:rsidRPr="00A126BB">
        <w:rPr>
          <w:rFonts w:ascii="Times New Roman" w:hAnsi="Times New Roman" w:cs="Times New Roman"/>
          <w:sz w:val="24"/>
          <w:szCs w:val="24"/>
          <w:lang w:val="en-US"/>
        </w:rPr>
        <w:t>a</w:t>
      </w:r>
      <w:r w:rsidRPr="00A126BB">
        <w:rPr>
          <w:rFonts w:ascii="Times New Roman" w:hAnsi="Times New Roman" w:cs="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lang w:val="it-IT"/>
        </w:rPr>
      </w:pPr>
      <w:r w:rsidRPr="00A126BB">
        <w:rPr>
          <w:rFonts w:ascii="Times New Roman" w:hAnsi="Times New Roman" w:cs="Times New Roman"/>
          <w:sz w:val="24"/>
          <w:szCs w:val="24"/>
        </w:rPr>
        <w:t>И</w:t>
      </w:r>
      <w:r w:rsidRPr="00A126BB">
        <w:rPr>
          <w:rFonts w:ascii="Times New Roman" w:hAnsi="Times New Roman" w:cs="Times New Roman"/>
          <w:sz w:val="24"/>
          <w:szCs w:val="24"/>
          <w:lang w:val="it-IT"/>
        </w:rPr>
        <w:t xml:space="preserve">. </w:t>
      </w:r>
      <w:r w:rsidRPr="00A126BB">
        <w:rPr>
          <w:rFonts w:ascii="Times New Roman" w:hAnsi="Times New Roman" w:cs="Times New Roman"/>
          <w:sz w:val="24"/>
          <w:szCs w:val="24"/>
        </w:rPr>
        <w:t>Бах</w:t>
      </w:r>
      <w:r w:rsidRPr="00A126BB">
        <w:rPr>
          <w:rFonts w:ascii="Times New Roman" w:hAnsi="Times New Roman" w:cs="Times New Roman"/>
          <w:sz w:val="24"/>
          <w:szCs w:val="24"/>
          <w:lang w:val="it-IT"/>
        </w:rPr>
        <w:t>-</w:t>
      </w:r>
      <w:r w:rsidRPr="00A126BB">
        <w:rPr>
          <w:rFonts w:ascii="Times New Roman" w:hAnsi="Times New Roman" w:cs="Times New Roman"/>
          <w:sz w:val="24"/>
          <w:szCs w:val="24"/>
        </w:rPr>
        <w:t>Ш</w:t>
      </w:r>
      <w:r w:rsidRPr="00A126BB">
        <w:rPr>
          <w:rFonts w:ascii="Times New Roman" w:hAnsi="Times New Roman" w:cs="Times New Roman"/>
          <w:sz w:val="24"/>
          <w:szCs w:val="24"/>
          <w:lang w:val="it-IT"/>
        </w:rPr>
        <w:t xml:space="preserve">. </w:t>
      </w:r>
      <w:r w:rsidRPr="00A126BB">
        <w:rPr>
          <w:rFonts w:ascii="Times New Roman" w:hAnsi="Times New Roman" w:cs="Times New Roman"/>
          <w:sz w:val="24"/>
          <w:szCs w:val="24"/>
        </w:rPr>
        <w:t>Гуно</w:t>
      </w:r>
      <w:r w:rsidRPr="00A126BB">
        <w:rPr>
          <w:rFonts w:ascii="Times New Roman" w:hAnsi="Times New Roman" w:cs="Times New Roman"/>
          <w:sz w:val="24"/>
          <w:szCs w:val="24"/>
          <w:lang w:val="en-US"/>
        </w:rPr>
        <w:t>.</w:t>
      </w:r>
      <w:r w:rsidRPr="00A126BB">
        <w:rPr>
          <w:rFonts w:ascii="Times New Roman" w:hAnsi="Times New Roman" w:cs="Times New Roman"/>
          <w:sz w:val="24"/>
          <w:szCs w:val="24"/>
          <w:lang w:val="it-IT"/>
        </w:rPr>
        <w:t xml:space="preserve"> «Ave Maria»</w:t>
      </w:r>
      <w:r w:rsidRPr="00A126BB">
        <w:rPr>
          <w:rFonts w:ascii="Times New Roman" w:hAnsi="Times New Roman" w:cs="Times New Roman"/>
          <w:sz w:val="24"/>
          <w:szCs w:val="24"/>
          <w:lang w:val="en-US"/>
        </w:rPr>
        <w:t>.</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Березовский. Хоровой концерт «Не отвержи мене во время старости».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Ж. Бизе. Опера «Кармен» (фрагменты: Увертюра, Хабанера из I д., Сегедилья, Сцена гадания).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Бортнянский. Херувимская песня № 7. «Слава Отцу и Сыну и Святому Духу».</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Ж. Брель. Вальс.</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lastRenderedPageBreak/>
        <w:t>Дж. Верди. Опера «Риголетто» (Песенка Герцога, Финал).</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Вивальди. Цикл концертов для скрипки соло, струнного квинтета, органа и чембало «Времена года» («Весна», «Зима»).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Э. Вила Лобос. «Бразильская бахиана» № 5 (ария для сопрано и виолончелей).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Варламов. «Горные вершины» (сл. М. Лермонтова). «Красный сарафан» (сл. Г. Цыганова).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 xml:space="preserve">Й. Гайдн. Симфония № 103 («С тремоло литавр»). </w:t>
      </w:r>
      <w:r w:rsidRPr="00A126BB">
        <w:rPr>
          <w:rFonts w:ascii="Times New Roman" w:hAnsi="Times New Roman" w:cs="Times New Roman"/>
          <w:sz w:val="24"/>
          <w:szCs w:val="24"/>
          <w:lang w:val="en-US"/>
        </w:rPr>
        <w:t>I</w:t>
      </w:r>
      <w:r w:rsidRPr="00A126BB">
        <w:rPr>
          <w:rFonts w:ascii="Times New Roman" w:hAnsi="Times New Roman" w:cs="Times New Roman"/>
          <w:sz w:val="24"/>
          <w:szCs w:val="24"/>
        </w:rPr>
        <w:t xml:space="preserve"> часть, </w:t>
      </w:r>
      <w:r w:rsidRPr="00A126BB">
        <w:rPr>
          <w:rFonts w:ascii="Times New Roman" w:hAnsi="Times New Roman" w:cs="Times New Roman"/>
          <w:sz w:val="24"/>
          <w:szCs w:val="24"/>
          <w:lang w:val="en-US"/>
        </w:rPr>
        <w:t>IV</w:t>
      </w:r>
      <w:r w:rsidRPr="00A126BB">
        <w:rPr>
          <w:rFonts w:ascii="Times New Roman" w:hAnsi="Times New Roman" w:cs="Times New Roman"/>
          <w:sz w:val="24"/>
          <w:szCs w:val="24"/>
        </w:rPr>
        <w:t xml:space="preserve"> часть. </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Г. Гендель. Пассакалия из сюиты соль минор. Хор «Аллилуйя» (№ 44) из оратории «Мессия».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Глинка-М. Балакирев. «Жаворонок» (фортепианная пьеса).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К. Глюк. Опера «Орфей и Эвридика» (хор «Струн золотых напев», Мелодия, Хор фурий).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Э. Григ. Музыка к драме Г. Ибсена «Пер Гюнт» (Песня Сольвейг, «Смерть Озе»). Соната для виолончели и фортепиано» (Ι часть).</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Гурилев. «Домик-крошечка» (сл. С. Любецкого). «Вьется ласточка сизокрылая» (сл. Н. Грекова). «Колокольчик» (сл. И. Макарова).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К. Дебюсси. Ноктюрн «Празднества». «Бергамасская сюита» («Лунный свет»). Фортепианная сюита «Детский уголок» («Кукольный кэк-уок»).</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Б. Дварионас. «Деревянная лошадка».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lastRenderedPageBreak/>
        <w:t>А. Журбин. Рок-опера «Орфей и Эвридика» (фрагменты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Знаменный распев.</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В. Калинников. Симфония № 1 (соль минор, I часть).</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К. Караев. Балет «Тропою грома» (Танец черных).</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Каччини. «</w:t>
      </w:r>
      <w:r w:rsidRPr="00A126BB">
        <w:rPr>
          <w:rFonts w:ascii="Times New Roman" w:hAnsi="Times New Roman" w:cs="Times New Roman"/>
          <w:sz w:val="24"/>
          <w:szCs w:val="24"/>
          <w:lang w:val="en-US"/>
        </w:rPr>
        <w:t>AveMaria».</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В. Лаурушас. «В путь».</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Ф. Лист. Венгерская рапсодия № 2. Этюд Паганини (№ 6).</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И. Лученок. «Хатынь» (ст. Г. Петренко).</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Лядов. Кикимора (народное сказание для оркестра).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Ф. Лэй. «История любви».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Мадригалы эпохи Возрождения.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Р. де Лиль. «Марсельеза».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Марчелло. Концерт для гобоя с оркестром ре минор (II часть, Адажио).</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Матвеев. «Матушка, матушка, что во поле пыльно».</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Мийо. «Бразилейра».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И. Морозов. Балет «Айболит» (фрагменты: Полечка, Морское плавание, Галоп).</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A126BB">
        <w:rPr>
          <w:rFonts w:ascii="Times New Roman" w:hAnsi="Times New Roman" w:cs="Times New Roman"/>
          <w:sz w:val="24"/>
          <w:szCs w:val="24"/>
          <w:lang w:val="en-US"/>
        </w:rPr>
        <w:t>Diesire</w:t>
      </w:r>
      <w:r w:rsidRPr="00A126BB">
        <w:rPr>
          <w:rFonts w:ascii="Times New Roman" w:hAnsi="Times New Roman" w:cs="Times New Roman"/>
          <w:sz w:val="24"/>
          <w:szCs w:val="24"/>
        </w:rPr>
        <w:t>», «Lacrimoza»). Соната № 11 (I, II, III ч.). Фрагменты из оперы «Волшебная флейта». Мотет «</w:t>
      </w:r>
      <w:r w:rsidRPr="00A126BB">
        <w:rPr>
          <w:rFonts w:ascii="Times New Roman" w:hAnsi="Times New Roman" w:cs="Times New Roman"/>
          <w:sz w:val="24"/>
          <w:szCs w:val="24"/>
          <w:lang w:val="en-US"/>
        </w:rPr>
        <w:t>Ave</w:t>
      </w:r>
      <w:r w:rsidRPr="00A126BB">
        <w:rPr>
          <w:rFonts w:ascii="Times New Roman" w:hAnsi="Times New Roman" w:cs="Times New Roman"/>
          <w:sz w:val="24"/>
          <w:szCs w:val="24"/>
        </w:rPr>
        <w:t xml:space="preserve">, </w:t>
      </w:r>
      <w:r w:rsidRPr="00A126BB">
        <w:rPr>
          <w:rFonts w:ascii="Times New Roman" w:hAnsi="Times New Roman" w:cs="Times New Roman"/>
          <w:sz w:val="24"/>
          <w:szCs w:val="24"/>
          <w:lang w:val="en-US"/>
        </w:rPr>
        <w:t>verum</w:t>
      </w:r>
      <w:r w:rsidRPr="00A126BB">
        <w:rPr>
          <w:rFonts w:ascii="Times New Roman" w:hAnsi="Times New Roman" w:cs="Times New Roman"/>
          <w:bCs/>
          <w:sz w:val="24"/>
          <w:szCs w:val="24"/>
          <w:shd w:val="clear" w:color="auto" w:fill="FFFFFF"/>
        </w:rPr>
        <w:t>corpus</w:t>
      </w:r>
      <w:r w:rsidRPr="00A126BB">
        <w:rPr>
          <w:rFonts w:ascii="Times New Roman" w:hAnsi="Times New Roman" w:cs="Times New Roman"/>
          <w:sz w:val="24"/>
          <w:szCs w:val="24"/>
        </w:rPr>
        <w:t>».</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Н. Мясковский. Симфония № 6 (экспозиция финала).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Народные музыкальные произведения России, народов РФ и стран мира по выбору образовательной организации.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Негритянский спиричуэл.</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Огиньский. Полонез ре минор («Прощание с Родиной»).</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К. Орф. Сценическая кантата для певцов, хора и оркестра «Кармина Бурана». (</w:t>
      </w:r>
      <w:r w:rsidRPr="00A126BB">
        <w:rPr>
          <w:rFonts w:ascii="Times New Roman" w:hAnsi="Times New Roman" w:cs="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A126BB">
        <w:rPr>
          <w:rFonts w:ascii="Times New Roman" w:hAnsi="Times New Roman" w:cs="Times New Roman"/>
          <w:sz w:val="24"/>
          <w:szCs w:val="24"/>
        </w:rPr>
        <w:t>).</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lastRenderedPageBreak/>
        <w:t>Дж. Перголези «</w:t>
      </w:r>
      <w:r w:rsidRPr="00A126BB">
        <w:rPr>
          <w:rFonts w:ascii="Times New Roman" w:hAnsi="Times New Roman" w:cs="Times New Roman"/>
          <w:sz w:val="24"/>
          <w:szCs w:val="24"/>
          <w:lang w:val="en-US"/>
        </w:rPr>
        <w:t>Stabatmater</w:t>
      </w:r>
      <w:r w:rsidRPr="00A126BB">
        <w:rPr>
          <w:rFonts w:ascii="Times New Roman" w:hAnsi="Times New Roman" w:cs="Times New Roman"/>
          <w:sz w:val="24"/>
          <w:szCs w:val="24"/>
        </w:rPr>
        <w:t>» (фрагменты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Равель. «Болеро».</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A126BB">
        <w:rPr>
          <w:rFonts w:ascii="Times New Roman" w:hAnsi="Times New Roman" w:cs="Times New Roman"/>
          <w:sz w:val="24"/>
          <w:szCs w:val="24"/>
          <w:lang w:val="en-US"/>
        </w:rPr>
        <w:t>V</w:t>
      </w:r>
      <w:r w:rsidRPr="00A126BB">
        <w:rPr>
          <w:rFonts w:ascii="Times New Roman" w:hAnsi="Times New Roman" w:cs="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Рубинштейн. Романс «Горные вершины» (ст. М. Лермонтова).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Ян Сибелиус. Музыка к пьесе А. Ярнефельта «Куолема» («Грустный вальс»).</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П. Сигер «Песня о молоте». «Все преодолеем».</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Г. Свиридов. Кантата «Памяти С. Есенина» (ΙΙ ч. «Поет зима, аукает»). Сюита «Время, вперед!» (</w:t>
      </w:r>
      <w:r w:rsidRPr="00A126BB">
        <w:rPr>
          <w:rFonts w:ascii="Times New Roman" w:hAnsi="Times New Roman" w:cs="Times New Roman"/>
          <w:sz w:val="24"/>
          <w:szCs w:val="24"/>
          <w:lang w:val="en-US"/>
        </w:rPr>
        <w:t>VI</w:t>
      </w:r>
      <w:r w:rsidRPr="00A126BB">
        <w:rPr>
          <w:rFonts w:ascii="Times New Roman" w:hAnsi="Times New Roman" w:cs="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Скрябин. Этюд № 12 (ре диез минор). Прелюдия № 4 (ми бемоль минор).</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Теодоракис «На побережье тайном». «Я – фронт».</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Б. Тищенко. Балет «Ярославна» (Плач Ярославны из ΙΙΙ действия, другие фрагменты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lastRenderedPageBreak/>
        <w:t>Э. Уэббер. Рок-опера «Иисус Христос – суперзвезда» (фрагменты по выбору учителя). Мюзикл «Кошки», либретто по Т. Элиоту (фрагменты по выбору учителя).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К. Хачатурян. Балет «Чиполлино» (фрагменты).</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П. Чесноков. «Да исправится молитва моя».</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М. Чюрленис. Прелюдия ре минор. Прелюдия ми минор. Прелюдия ля минор. Симфоническая поэма «Море».</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Шостакович. Симфония № 7 «Ленинградская». «Праздничная увертюра».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 xml:space="preserve">И. Штраус. «Полька-пиццикато». Вальс из оперетты «Летучая мышь». </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A126BB">
        <w:rPr>
          <w:rFonts w:ascii="Times New Roman" w:hAnsi="Times New Roman" w:cs="Times New Roman"/>
          <w:sz w:val="24"/>
          <w:szCs w:val="24"/>
          <w:lang w:val="en-US"/>
        </w:rPr>
        <w:t>AveMaria</w:t>
      </w:r>
      <w:r w:rsidRPr="00A126BB">
        <w:rPr>
          <w:rFonts w:ascii="Times New Roman" w:hAnsi="Times New Roman" w:cs="Times New Roman"/>
          <w:sz w:val="24"/>
          <w:szCs w:val="24"/>
        </w:rPr>
        <w:t>» (сл. В. Скотта).</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Р. Щедрин. Опера «Не только любовь». (Песня и частушки Варвары).</w:t>
      </w:r>
    </w:p>
    <w:p w:rsidR="00A126BB" w:rsidRPr="00A126BB" w:rsidRDefault="00A126BB" w:rsidP="00A126BB">
      <w:pPr>
        <w:numPr>
          <w:ilvl w:val="0"/>
          <w:numId w:val="11"/>
        </w:numPr>
        <w:spacing w:after="0" w:line="360" w:lineRule="auto"/>
        <w:ind w:left="0" w:firstLine="709"/>
        <w:contextualSpacing/>
        <w:jc w:val="both"/>
        <w:rPr>
          <w:rFonts w:ascii="Times New Roman" w:hAnsi="Times New Roman" w:cs="Times New Roman"/>
          <w:sz w:val="24"/>
          <w:szCs w:val="24"/>
        </w:rPr>
      </w:pPr>
      <w:r w:rsidRPr="00A126BB">
        <w:rPr>
          <w:rFonts w:ascii="Times New Roman" w:hAnsi="Times New Roman" w:cs="Times New Roman"/>
          <w:sz w:val="24"/>
          <w:szCs w:val="24"/>
        </w:rPr>
        <w:t>Д. Эллингтон. «Караван».</w:t>
      </w:r>
    </w:p>
    <w:p w:rsidR="00A126BB" w:rsidRPr="00A126BB" w:rsidRDefault="00A126BB" w:rsidP="00A126BB">
      <w:pPr>
        <w:pStyle w:val="ad"/>
        <w:rPr>
          <w:sz w:val="24"/>
          <w:szCs w:val="24"/>
        </w:rPr>
      </w:pPr>
      <w:r w:rsidRPr="00A126BB">
        <w:rPr>
          <w:sz w:val="24"/>
          <w:szCs w:val="24"/>
        </w:rPr>
        <w:t>А. Эшпай. «Венгерские напевы».</w:t>
      </w:r>
    </w:p>
    <w:p w:rsidR="00F11F57" w:rsidRDefault="00F11F57" w:rsidP="00261C0A">
      <w:pPr>
        <w:spacing w:after="0" w:line="240" w:lineRule="auto"/>
        <w:rPr>
          <w:rFonts w:ascii="Times New Roman" w:eastAsia="Times New Roman" w:hAnsi="Times New Roman" w:cs="Times New Roman"/>
          <w:b/>
          <w:sz w:val="28"/>
          <w:szCs w:val="28"/>
          <w:lang w:eastAsia="ru-RU"/>
        </w:rPr>
      </w:pPr>
    </w:p>
    <w:p w:rsidR="00F11F57" w:rsidRDefault="00F11F57" w:rsidP="00261C0A">
      <w:pPr>
        <w:spacing w:after="0" w:line="240" w:lineRule="auto"/>
        <w:rPr>
          <w:rFonts w:ascii="Times New Roman" w:eastAsia="Times New Roman" w:hAnsi="Times New Roman" w:cs="Times New Roman"/>
          <w:b/>
          <w:sz w:val="28"/>
          <w:szCs w:val="28"/>
          <w:lang w:eastAsia="ru-RU"/>
        </w:rPr>
      </w:pPr>
    </w:p>
    <w:p w:rsidR="00F9434A" w:rsidRDefault="00F9434A" w:rsidP="00261C0A">
      <w:pPr>
        <w:spacing w:after="0" w:line="240" w:lineRule="auto"/>
        <w:rPr>
          <w:rFonts w:ascii="Times New Roman" w:eastAsia="Times New Roman" w:hAnsi="Times New Roman" w:cs="Times New Roman"/>
          <w:b/>
          <w:sz w:val="28"/>
          <w:szCs w:val="28"/>
          <w:lang w:eastAsia="ru-RU"/>
        </w:rPr>
      </w:pPr>
      <w:bookmarkStart w:id="7" w:name="_GoBack"/>
      <w:bookmarkEnd w:id="7"/>
    </w:p>
    <w:p w:rsidR="00A126BB" w:rsidRDefault="00A126BB" w:rsidP="00261C0A">
      <w:pPr>
        <w:spacing w:after="0" w:line="240" w:lineRule="auto"/>
        <w:rPr>
          <w:rFonts w:ascii="Times New Roman" w:eastAsia="Times New Roman" w:hAnsi="Times New Roman" w:cs="Times New Roman"/>
          <w:sz w:val="24"/>
          <w:szCs w:val="24"/>
          <w:lang w:eastAsia="ru-RU"/>
        </w:rPr>
      </w:pPr>
    </w:p>
    <w:p w:rsidR="007820E3" w:rsidRPr="007820E3" w:rsidRDefault="007820E3" w:rsidP="007820E3">
      <w:pPr>
        <w:spacing w:after="0"/>
        <w:jc w:val="center"/>
        <w:rPr>
          <w:rFonts w:ascii="Times New Roman" w:hAnsi="Times New Roman" w:cs="Times New Roman"/>
          <w:b/>
          <w:sz w:val="28"/>
          <w:szCs w:val="28"/>
        </w:rPr>
      </w:pPr>
      <w:r w:rsidRPr="007820E3">
        <w:rPr>
          <w:rFonts w:ascii="Times New Roman" w:hAnsi="Times New Roman" w:cs="Times New Roman"/>
          <w:b/>
          <w:sz w:val="28"/>
          <w:szCs w:val="28"/>
        </w:rPr>
        <w:lastRenderedPageBreak/>
        <w:t xml:space="preserve">Количество часов по предмету музыка  </w:t>
      </w:r>
    </w:p>
    <w:p w:rsidR="007820E3" w:rsidRPr="007820E3" w:rsidRDefault="007820E3" w:rsidP="007820E3">
      <w:pPr>
        <w:spacing w:after="0"/>
        <w:jc w:val="center"/>
        <w:rPr>
          <w:rFonts w:ascii="Times New Roman" w:hAnsi="Times New Roman" w:cs="Times New Roman"/>
          <w:b/>
          <w:sz w:val="28"/>
          <w:szCs w:val="28"/>
        </w:rPr>
      </w:pPr>
      <w:r w:rsidRPr="007820E3">
        <w:rPr>
          <w:rFonts w:ascii="Times New Roman" w:hAnsi="Times New Roman" w:cs="Times New Roman"/>
          <w:b/>
          <w:sz w:val="28"/>
          <w:szCs w:val="28"/>
        </w:rPr>
        <w:t>по годам обучения на уровень обучения</w:t>
      </w:r>
    </w:p>
    <w:p w:rsidR="007820E3" w:rsidRPr="007820E3" w:rsidRDefault="007820E3" w:rsidP="007820E3">
      <w:pPr>
        <w:spacing w:after="0"/>
        <w:jc w:val="center"/>
        <w:rPr>
          <w:rFonts w:ascii="Times New Roman" w:hAnsi="Times New Roman" w:cs="Times New Roman"/>
          <w:b/>
          <w:sz w:val="28"/>
          <w:szCs w:val="28"/>
        </w:rPr>
      </w:pPr>
    </w:p>
    <w:p w:rsidR="007820E3" w:rsidRPr="007820E3" w:rsidRDefault="007820E3" w:rsidP="007820E3">
      <w:pPr>
        <w:spacing w:after="0"/>
        <w:jc w:val="center"/>
        <w:rPr>
          <w:rFonts w:ascii="Times New Roman" w:hAnsi="Times New Roman" w:cs="Times New Roman"/>
          <w:b/>
          <w:i/>
          <w:sz w:val="28"/>
          <w:szCs w:val="28"/>
          <w:u w:val="single"/>
        </w:rPr>
      </w:pPr>
      <w:r w:rsidRPr="007820E3">
        <w:rPr>
          <w:rFonts w:ascii="Times New Roman" w:hAnsi="Times New Roman" w:cs="Times New Roman"/>
          <w:b/>
          <w:i/>
          <w:sz w:val="28"/>
          <w:szCs w:val="28"/>
          <w:u w:val="single"/>
        </w:rPr>
        <w:t xml:space="preserve">Уровень </w:t>
      </w:r>
      <w:r>
        <w:rPr>
          <w:rFonts w:ascii="Times New Roman" w:hAnsi="Times New Roman" w:cs="Times New Roman"/>
          <w:b/>
          <w:i/>
          <w:sz w:val="28"/>
          <w:szCs w:val="28"/>
          <w:u w:val="single"/>
        </w:rPr>
        <w:t>основного</w:t>
      </w:r>
      <w:r w:rsidRPr="007820E3">
        <w:rPr>
          <w:rFonts w:ascii="Times New Roman" w:hAnsi="Times New Roman" w:cs="Times New Roman"/>
          <w:b/>
          <w:i/>
          <w:sz w:val="28"/>
          <w:szCs w:val="28"/>
          <w:u w:val="single"/>
        </w:rPr>
        <w:t xml:space="preserve"> общего образования:</w:t>
      </w:r>
    </w:p>
    <w:p w:rsidR="007820E3" w:rsidRPr="007820E3" w:rsidRDefault="007820E3" w:rsidP="007820E3">
      <w:pPr>
        <w:spacing w:after="0"/>
        <w:jc w:val="center"/>
        <w:rPr>
          <w:rFonts w:ascii="Times New Roman" w:hAnsi="Times New Roman" w:cs="Times New Roman"/>
          <w:b/>
          <w:i/>
          <w:sz w:val="28"/>
          <w:szCs w:val="28"/>
          <w:u w:val="single"/>
        </w:rPr>
      </w:pPr>
    </w:p>
    <w:tbl>
      <w:tblPr>
        <w:tblStyle w:val="af"/>
        <w:tblW w:w="0" w:type="auto"/>
        <w:tblLook w:val="04A0" w:firstRow="1" w:lastRow="0" w:firstColumn="1" w:lastColumn="0" w:noHBand="0" w:noVBand="1"/>
      </w:tblPr>
      <w:tblGrid>
        <w:gridCol w:w="1595"/>
        <w:gridCol w:w="1595"/>
        <w:gridCol w:w="1595"/>
        <w:gridCol w:w="1595"/>
        <w:gridCol w:w="1595"/>
        <w:gridCol w:w="1596"/>
      </w:tblGrid>
      <w:tr w:rsidR="007820E3" w:rsidRPr="007820E3" w:rsidTr="007820E3">
        <w:tc>
          <w:tcPr>
            <w:tcW w:w="1595"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класс</w:t>
            </w:r>
          </w:p>
        </w:tc>
        <w:tc>
          <w:tcPr>
            <w:tcW w:w="1595"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lang w:val="en-US"/>
              </w:rPr>
              <w:t>I</w:t>
            </w:r>
            <w:r w:rsidRPr="007820E3">
              <w:rPr>
                <w:rFonts w:ascii="Times New Roman" w:hAnsi="Times New Roman" w:cs="Times New Roman"/>
                <w:b/>
                <w:sz w:val="28"/>
                <w:szCs w:val="28"/>
              </w:rPr>
              <w:t xml:space="preserve"> </w:t>
            </w:r>
          </w:p>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четверть</w:t>
            </w:r>
          </w:p>
        </w:tc>
        <w:tc>
          <w:tcPr>
            <w:tcW w:w="1595"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lang w:val="en-US"/>
              </w:rPr>
              <w:t>II</w:t>
            </w:r>
            <w:r w:rsidRPr="007820E3">
              <w:rPr>
                <w:rFonts w:ascii="Times New Roman" w:hAnsi="Times New Roman" w:cs="Times New Roman"/>
                <w:b/>
                <w:sz w:val="28"/>
                <w:szCs w:val="28"/>
              </w:rPr>
              <w:t xml:space="preserve"> четверть</w:t>
            </w:r>
          </w:p>
        </w:tc>
        <w:tc>
          <w:tcPr>
            <w:tcW w:w="1595"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lang w:val="en-US"/>
              </w:rPr>
              <w:t>III</w:t>
            </w:r>
            <w:r w:rsidRPr="007820E3">
              <w:rPr>
                <w:rFonts w:ascii="Times New Roman" w:hAnsi="Times New Roman" w:cs="Times New Roman"/>
                <w:b/>
                <w:sz w:val="28"/>
                <w:szCs w:val="28"/>
              </w:rPr>
              <w:t xml:space="preserve"> четверть</w:t>
            </w:r>
          </w:p>
        </w:tc>
        <w:tc>
          <w:tcPr>
            <w:tcW w:w="1595"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lang w:val="en-US"/>
              </w:rPr>
              <w:t>IV</w:t>
            </w:r>
            <w:r w:rsidRPr="007820E3">
              <w:rPr>
                <w:rFonts w:ascii="Times New Roman" w:hAnsi="Times New Roman" w:cs="Times New Roman"/>
                <w:b/>
                <w:sz w:val="28"/>
                <w:szCs w:val="28"/>
              </w:rPr>
              <w:t xml:space="preserve"> четверть</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год</w:t>
            </w:r>
          </w:p>
        </w:tc>
      </w:tr>
      <w:tr w:rsidR="007820E3" w:rsidRPr="007820E3" w:rsidTr="007820E3">
        <w:tc>
          <w:tcPr>
            <w:tcW w:w="1595" w:type="dxa"/>
          </w:tcPr>
          <w:p w:rsidR="007820E3" w:rsidRDefault="007820E3" w:rsidP="007820E3">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1</w:t>
            </w:r>
            <w:r>
              <w:rPr>
                <w:rFonts w:ascii="Times New Roman" w:hAnsi="Times New Roman" w:cs="Times New Roman"/>
                <w:sz w:val="28"/>
                <w:szCs w:val="28"/>
              </w:rPr>
              <w:t>1</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3</w:t>
            </w:r>
            <w:r>
              <w:rPr>
                <w:rFonts w:ascii="Times New Roman" w:hAnsi="Times New Roman" w:cs="Times New Roman"/>
                <w:b/>
                <w:sz w:val="28"/>
                <w:szCs w:val="28"/>
              </w:rPr>
              <w:t>5</w:t>
            </w:r>
          </w:p>
        </w:tc>
      </w:tr>
      <w:tr w:rsidR="007820E3" w:rsidRPr="007820E3" w:rsidTr="007820E3">
        <w:tc>
          <w:tcPr>
            <w:tcW w:w="1595" w:type="dxa"/>
          </w:tcPr>
          <w:p w:rsidR="007820E3" w:rsidRDefault="007820E3" w:rsidP="007820E3">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11</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35</w:t>
            </w:r>
          </w:p>
        </w:tc>
      </w:tr>
      <w:tr w:rsidR="007820E3" w:rsidRPr="007820E3" w:rsidTr="007820E3">
        <w:tc>
          <w:tcPr>
            <w:tcW w:w="1595" w:type="dxa"/>
          </w:tcPr>
          <w:p w:rsidR="007820E3" w:rsidRDefault="007820E3" w:rsidP="007820E3">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11</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35</w:t>
            </w:r>
          </w:p>
        </w:tc>
      </w:tr>
      <w:tr w:rsidR="007820E3" w:rsidRPr="007820E3" w:rsidTr="007820E3">
        <w:tc>
          <w:tcPr>
            <w:tcW w:w="1595" w:type="dxa"/>
          </w:tcPr>
          <w:p w:rsidR="007820E3" w:rsidRDefault="007820E3" w:rsidP="007820E3">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11</w:t>
            </w:r>
          </w:p>
        </w:tc>
        <w:tc>
          <w:tcPr>
            <w:tcW w:w="1595" w:type="dxa"/>
          </w:tcPr>
          <w:p w:rsidR="007820E3" w:rsidRPr="007820E3" w:rsidRDefault="007820E3" w:rsidP="007820E3">
            <w:pPr>
              <w:jc w:val="center"/>
              <w:rPr>
                <w:rFonts w:ascii="Times New Roman" w:hAnsi="Times New Roman" w:cs="Times New Roman"/>
                <w:sz w:val="28"/>
                <w:szCs w:val="28"/>
              </w:rPr>
            </w:pPr>
            <w:r w:rsidRPr="007820E3">
              <w:rPr>
                <w:rFonts w:ascii="Times New Roman" w:hAnsi="Times New Roman" w:cs="Times New Roman"/>
                <w:sz w:val="28"/>
                <w:szCs w:val="28"/>
              </w:rPr>
              <w:t>8</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35</w:t>
            </w:r>
          </w:p>
        </w:tc>
      </w:tr>
      <w:tr w:rsidR="007820E3" w:rsidRPr="007820E3" w:rsidTr="007820E3">
        <w:tc>
          <w:tcPr>
            <w:tcW w:w="7975" w:type="dxa"/>
            <w:gridSpan w:val="5"/>
          </w:tcPr>
          <w:p w:rsidR="007820E3" w:rsidRPr="007820E3" w:rsidRDefault="007820E3" w:rsidP="007820E3">
            <w:pPr>
              <w:jc w:val="right"/>
              <w:rPr>
                <w:rFonts w:ascii="Times New Roman" w:hAnsi="Times New Roman" w:cs="Times New Roman"/>
                <w:b/>
                <w:sz w:val="28"/>
                <w:szCs w:val="28"/>
              </w:rPr>
            </w:pPr>
            <w:r w:rsidRPr="007820E3">
              <w:rPr>
                <w:rFonts w:ascii="Times New Roman" w:hAnsi="Times New Roman" w:cs="Times New Roman"/>
                <w:b/>
                <w:sz w:val="28"/>
                <w:szCs w:val="28"/>
              </w:rPr>
              <w:t>ИТОГО (за 4 года обучения):</w:t>
            </w:r>
          </w:p>
        </w:tc>
        <w:tc>
          <w:tcPr>
            <w:tcW w:w="1596" w:type="dxa"/>
          </w:tcPr>
          <w:p w:rsidR="007820E3" w:rsidRPr="007820E3" w:rsidRDefault="007820E3" w:rsidP="007820E3">
            <w:pPr>
              <w:jc w:val="center"/>
              <w:rPr>
                <w:rFonts w:ascii="Times New Roman" w:hAnsi="Times New Roman" w:cs="Times New Roman"/>
                <w:b/>
                <w:sz w:val="28"/>
                <w:szCs w:val="28"/>
              </w:rPr>
            </w:pPr>
            <w:r w:rsidRPr="007820E3">
              <w:rPr>
                <w:rFonts w:ascii="Times New Roman" w:hAnsi="Times New Roman" w:cs="Times New Roman"/>
                <w:b/>
                <w:sz w:val="28"/>
                <w:szCs w:val="28"/>
              </w:rPr>
              <w:t>17</w:t>
            </w:r>
            <w:r>
              <w:rPr>
                <w:rFonts w:ascii="Times New Roman" w:hAnsi="Times New Roman" w:cs="Times New Roman"/>
                <w:b/>
                <w:sz w:val="28"/>
                <w:szCs w:val="28"/>
              </w:rPr>
              <w:t>5</w:t>
            </w:r>
          </w:p>
        </w:tc>
      </w:tr>
    </w:tbl>
    <w:p w:rsidR="007820E3" w:rsidRDefault="007820E3" w:rsidP="007820E3">
      <w:pPr>
        <w:spacing w:after="0"/>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7820E3" w:rsidRDefault="007820E3" w:rsidP="00146A2B">
      <w:pPr>
        <w:spacing w:after="0" w:line="240" w:lineRule="auto"/>
        <w:jc w:val="center"/>
        <w:rPr>
          <w:rFonts w:ascii="Times New Roman" w:hAnsi="Times New Roman" w:cs="Times New Roman"/>
          <w:b/>
          <w:bCs/>
          <w:sz w:val="32"/>
          <w:szCs w:val="32"/>
        </w:rPr>
      </w:pPr>
    </w:p>
    <w:p w:rsidR="00694C24" w:rsidRPr="004B0CDA" w:rsidRDefault="00694C24" w:rsidP="00D5679F">
      <w:pPr>
        <w:spacing w:after="0"/>
        <w:rPr>
          <w:rFonts w:ascii="Times New Roman" w:hAnsi="Times New Roman" w:cs="Times New Roman"/>
          <w:sz w:val="24"/>
          <w:szCs w:val="24"/>
        </w:rPr>
      </w:pPr>
    </w:p>
    <w:sectPr w:rsidR="00694C24" w:rsidRPr="004B0CDA" w:rsidSect="00F9434A">
      <w:footerReference w:type="default" r:id="rId9"/>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4B0" w:rsidRDefault="009644B0" w:rsidP="00192529">
      <w:pPr>
        <w:spacing w:after="0" w:line="240" w:lineRule="auto"/>
      </w:pPr>
      <w:r>
        <w:separator/>
      </w:r>
    </w:p>
  </w:endnote>
  <w:endnote w:type="continuationSeparator" w:id="0">
    <w:p w:rsidR="009644B0" w:rsidRDefault="009644B0" w:rsidP="0019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39" w:rsidRDefault="00BF0F3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4B0" w:rsidRDefault="009644B0" w:rsidP="00192529">
      <w:pPr>
        <w:spacing w:after="0" w:line="240" w:lineRule="auto"/>
      </w:pPr>
      <w:r>
        <w:separator/>
      </w:r>
    </w:p>
  </w:footnote>
  <w:footnote w:type="continuationSeparator" w:id="0">
    <w:p w:rsidR="009644B0" w:rsidRDefault="009644B0" w:rsidP="001925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0D9C"/>
    <w:multiLevelType w:val="hybridMultilevel"/>
    <w:tmpl w:val="8AD6A946"/>
    <w:lvl w:ilvl="0" w:tplc="C1CC67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AC5D0A"/>
    <w:multiLevelType w:val="hybridMultilevel"/>
    <w:tmpl w:val="E904C964"/>
    <w:lvl w:ilvl="0" w:tplc="B302E1FA">
      <w:start w:val="1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nsid w:val="27CB5C72"/>
    <w:multiLevelType w:val="hybridMultilevel"/>
    <w:tmpl w:val="924E2506"/>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8D843BE"/>
    <w:multiLevelType w:val="multilevel"/>
    <w:tmpl w:val="2460F214"/>
    <w:lvl w:ilvl="0">
      <w:start w:val="1"/>
      <w:numFmt w:val="decimal"/>
      <w:lvlText w:val="%1."/>
      <w:lvlJc w:val="left"/>
      <w:pPr>
        <w:ind w:left="1069" w:hanging="360"/>
      </w:pPr>
      <w:rPr>
        <w:rFonts w:cs="Times New Roman"/>
        <w:b w:val="0"/>
      </w:rPr>
    </w:lvl>
    <w:lvl w:ilvl="1">
      <w:start w:val="1"/>
      <w:numFmt w:val="decimal"/>
      <w:isLgl/>
      <w:lvlText w:val="%1.%2"/>
      <w:lvlJc w:val="left"/>
      <w:pPr>
        <w:ind w:left="1444" w:hanging="735"/>
      </w:pPr>
      <w:rPr>
        <w:rFonts w:cs="Times New Roman"/>
        <w:b/>
      </w:rPr>
    </w:lvl>
    <w:lvl w:ilvl="2">
      <w:start w:val="1"/>
      <w:numFmt w:val="decimal"/>
      <w:isLgl/>
      <w:lvlText w:val="%1.%2.%3"/>
      <w:lvlJc w:val="left"/>
      <w:pPr>
        <w:ind w:left="1444" w:hanging="735"/>
      </w:pPr>
      <w:rPr>
        <w:rFonts w:cs="Times New Roman"/>
        <w:b/>
      </w:rPr>
    </w:lvl>
    <w:lvl w:ilvl="3">
      <w:start w:val="1"/>
      <w:numFmt w:val="decimal"/>
      <w:isLgl/>
      <w:lvlText w:val="%1.%2.%3.%4"/>
      <w:lvlJc w:val="left"/>
      <w:pPr>
        <w:ind w:left="1789" w:hanging="1080"/>
      </w:pPr>
      <w:rPr>
        <w:rFonts w:cs="Times New Roman"/>
        <w:b/>
      </w:rPr>
    </w:lvl>
    <w:lvl w:ilvl="4">
      <w:start w:val="1"/>
      <w:numFmt w:val="decimal"/>
      <w:isLgl/>
      <w:lvlText w:val="%1.%2.%3.%4.%5"/>
      <w:lvlJc w:val="left"/>
      <w:pPr>
        <w:ind w:left="1789" w:hanging="1080"/>
      </w:pPr>
      <w:rPr>
        <w:rFonts w:cs="Times New Roman"/>
        <w:b/>
      </w:rPr>
    </w:lvl>
    <w:lvl w:ilvl="5">
      <w:start w:val="1"/>
      <w:numFmt w:val="decimal"/>
      <w:isLgl/>
      <w:lvlText w:val="%1.%2.%3.%4.%5.%6"/>
      <w:lvlJc w:val="left"/>
      <w:pPr>
        <w:ind w:left="2149" w:hanging="1440"/>
      </w:pPr>
      <w:rPr>
        <w:rFonts w:cs="Times New Roman"/>
        <w:b/>
      </w:rPr>
    </w:lvl>
    <w:lvl w:ilvl="6">
      <w:start w:val="1"/>
      <w:numFmt w:val="decimal"/>
      <w:isLgl/>
      <w:lvlText w:val="%1.%2.%3.%4.%5.%6.%7"/>
      <w:lvlJc w:val="left"/>
      <w:pPr>
        <w:ind w:left="2149" w:hanging="1440"/>
      </w:pPr>
      <w:rPr>
        <w:rFonts w:cs="Times New Roman"/>
        <w:b/>
      </w:rPr>
    </w:lvl>
    <w:lvl w:ilvl="7">
      <w:start w:val="1"/>
      <w:numFmt w:val="decimal"/>
      <w:isLgl/>
      <w:lvlText w:val="%1.%2.%3.%4.%5.%6.%7.%8"/>
      <w:lvlJc w:val="left"/>
      <w:pPr>
        <w:ind w:left="2509" w:hanging="1800"/>
      </w:pPr>
      <w:rPr>
        <w:rFonts w:cs="Times New Roman"/>
        <w:b/>
      </w:rPr>
    </w:lvl>
    <w:lvl w:ilvl="8">
      <w:start w:val="1"/>
      <w:numFmt w:val="decimal"/>
      <w:isLgl/>
      <w:lvlText w:val="%1.%2.%3.%4.%5.%6.%7.%8.%9"/>
      <w:lvlJc w:val="left"/>
      <w:pPr>
        <w:ind w:left="2869" w:hanging="2160"/>
      </w:pPr>
      <w:rPr>
        <w:rFonts w:cs="Times New Roman"/>
        <w:b/>
      </w:rPr>
    </w:lvl>
  </w:abstractNum>
  <w:abstractNum w:abstractNumId="5">
    <w:nsid w:val="4B011EA4"/>
    <w:multiLevelType w:val="hybridMultilevel"/>
    <w:tmpl w:val="10A6F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647401CD"/>
    <w:multiLevelType w:val="hybridMultilevel"/>
    <w:tmpl w:val="CE66D384"/>
    <w:lvl w:ilvl="0" w:tplc="7C845678">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9FF37AA"/>
    <w:multiLevelType w:val="hybridMultilevel"/>
    <w:tmpl w:val="E95277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71E66401"/>
    <w:multiLevelType w:val="hybridMultilevel"/>
    <w:tmpl w:val="81620E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2"/>
  </w:num>
  <w:num w:numId="6">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6"/>
  </w:num>
  <w:num w:numId="10">
    <w:abstractNumId w:val="5"/>
  </w:num>
  <w:num w:numId="11">
    <w:abstractNumId w:val="11"/>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9"/>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46A2B"/>
    <w:rsid w:val="000207DF"/>
    <w:rsid w:val="000449D0"/>
    <w:rsid w:val="00046726"/>
    <w:rsid w:val="000E7437"/>
    <w:rsid w:val="0010042A"/>
    <w:rsid w:val="00100BB8"/>
    <w:rsid w:val="00146A2B"/>
    <w:rsid w:val="00151D12"/>
    <w:rsid w:val="0015286D"/>
    <w:rsid w:val="00192529"/>
    <w:rsid w:val="00192B61"/>
    <w:rsid w:val="00197252"/>
    <w:rsid w:val="001A53B8"/>
    <w:rsid w:val="001B6A7B"/>
    <w:rsid w:val="001B7F6B"/>
    <w:rsid w:val="001C24F3"/>
    <w:rsid w:val="001E2207"/>
    <w:rsid w:val="001F585F"/>
    <w:rsid w:val="00200262"/>
    <w:rsid w:val="00207640"/>
    <w:rsid w:val="00230213"/>
    <w:rsid w:val="00246C56"/>
    <w:rsid w:val="00261C0A"/>
    <w:rsid w:val="00274835"/>
    <w:rsid w:val="00290071"/>
    <w:rsid w:val="0029382B"/>
    <w:rsid w:val="002A0043"/>
    <w:rsid w:val="002A302B"/>
    <w:rsid w:val="002E1C2C"/>
    <w:rsid w:val="002F6E1A"/>
    <w:rsid w:val="00304DDE"/>
    <w:rsid w:val="003326B4"/>
    <w:rsid w:val="003E1750"/>
    <w:rsid w:val="003E356E"/>
    <w:rsid w:val="0041761D"/>
    <w:rsid w:val="00446365"/>
    <w:rsid w:val="0045273C"/>
    <w:rsid w:val="00461905"/>
    <w:rsid w:val="00472E53"/>
    <w:rsid w:val="00482EA6"/>
    <w:rsid w:val="00486C7D"/>
    <w:rsid w:val="004A1E21"/>
    <w:rsid w:val="004B0CDA"/>
    <w:rsid w:val="004E5927"/>
    <w:rsid w:val="005027C8"/>
    <w:rsid w:val="00517E1D"/>
    <w:rsid w:val="0057500F"/>
    <w:rsid w:val="00583F6E"/>
    <w:rsid w:val="005A26ED"/>
    <w:rsid w:val="00600A4C"/>
    <w:rsid w:val="00611F0A"/>
    <w:rsid w:val="0067012C"/>
    <w:rsid w:val="0069472D"/>
    <w:rsid w:val="00694C24"/>
    <w:rsid w:val="006A59E3"/>
    <w:rsid w:val="006E6C70"/>
    <w:rsid w:val="006F28CA"/>
    <w:rsid w:val="006F7543"/>
    <w:rsid w:val="00713CF0"/>
    <w:rsid w:val="00714815"/>
    <w:rsid w:val="00737D3D"/>
    <w:rsid w:val="007455F8"/>
    <w:rsid w:val="007572E9"/>
    <w:rsid w:val="00766498"/>
    <w:rsid w:val="007820E3"/>
    <w:rsid w:val="00796208"/>
    <w:rsid w:val="007A0E7E"/>
    <w:rsid w:val="007A1059"/>
    <w:rsid w:val="007A634A"/>
    <w:rsid w:val="007E0403"/>
    <w:rsid w:val="007F0D03"/>
    <w:rsid w:val="008068F7"/>
    <w:rsid w:val="00823198"/>
    <w:rsid w:val="0084592E"/>
    <w:rsid w:val="00891FBF"/>
    <w:rsid w:val="008B1866"/>
    <w:rsid w:val="00911D73"/>
    <w:rsid w:val="009461C7"/>
    <w:rsid w:val="00950D5C"/>
    <w:rsid w:val="009644B0"/>
    <w:rsid w:val="00984194"/>
    <w:rsid w:val="009B1857"/>
    <w:rsid w:val="00A107C8"/>
    <w:rsid w:val="00A126BB"/>
    <w:rsid w:val="00A21BDC"/>
    <w:rsid w:val="00A2696D"/>
    <w:rsid w:val="00A55D0E"/>
    <w:rsid w:val="00A649F7"/>
    <w:rsid w:val="00A81B77"/>
    <w:rsid w:val="00A85FDB"/>
    <w:rsid w:val="00AA710A"/>
    <w:rsid w:val="00AB5FFA"/>
    <w:rsid w:val="00AB7691"/>
    <w:rsid w:val="00B43816"/>
    <w:rsid w:val="00B57035"/>
    <w:rsid w:val="00B65DB9"/>
    <w:rsid w:val="00B737C4"/>
    <w:rsid w:val="00BA0C32"/>
    <w:rsid w:val="00BF0F39"/>
    <w:rsid w:val="00C04835"/>
    <w:rsid w:val="00C20381"/>
    <w:rsid w:val="00C30CD4"/>
    <w:rsid w:val="00C523D9"/>
    <w:rsid w:val="00C53510"/>
    <w:rsid w:val="00C76BCE"/>
    <w:rsid w:val="00C84898"/>
    <w:rsid w:val="00C90208"/>
    <w:rsid w:val="00C955AE"/>
    <w:rsid w:val="00CB28C3"/>
    <w:rsid w:val="00CB5D1E"/>
    <w:rsid w:val="00CB7E89"/>
    <w:rsid w:val="00CC6937"/>
    <w:rsid w:val="00CE2CD3"/>
    <w:rsid w:val="00CF5BC5"/>
    <w:rsid w:val="00D14F91"/>
    <w:rsid w:val="00D5679F"/>
    <w:rsid w:val="00DA0E89"/>
    <w:rsid w:val="00DA7B83"/>
    <w:rsid w:val="00DC2A0F"/>
    <w:rsid w:val="00DE0BEE"/>
    <w:rsid w:val="00DF043F"/>
    <w:rsid w:val="00E10E3A"/>
    <w:rsid w:val="00E211A6"/>
    <w:rsid w:val="00E44D7D"/>
    <w:rsid w:val="00E62CF6"/>
    <w:rsid w:val="00E9613C"/>
    <w:rsid w:val="00F00F07"/>
    <w:rsid w:val="00F11F57"/>
    <w:rsid w:val="00F21981"/>
    <w:rsid w:val="00F836D6"/>
    <w:rsid w:val="00F912CB"/>
    <w:rsid w:val="00F9434A"/>
    <w:rsid w:val="00FD1D1B"/>
    <w:rsid w:val="00FD4C24"/>
    <w:rsid w:val="00FE1F6A"/>
    <w:rsid w:val="00FE658B"/>
    <w:rsid w:val="00FF063F"/>
    <w:rsid w:val="00FF4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C8"/>
  </w:style>
  <w:style w:type="paragraph" w:styleId="2">
    <w:name w:val="heading 2"/>
    <w:basedOn w:val="a"/>
    <w:next w:val="a"/>
    <w:link w:val="20"/>
    <w:uiPriority w:val="9"/>
    <w:unhideWhenUsed/>
    <w:qFormat/>
    <w:rsid w:val="00146A2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aliases w:val="Обычный 2"/>
    <w:basedOn w:val="a"/>
    <w:next w:val="a"/>
    <w:link w:val="30"/>
    <w:semiHidden/>
    <w:unhideWhenUsed/>
    <w:qFormat/>
    <w:rsid w:val="00146A2B"/>
    <w:pPr>
      <w:spacing w:before="100" w:beforeAutospacing="1" w:after="100" w:afterAutospacing="1" w:line="240" w:lineRule="auto"/>
      <w:outlineLvl w:val="2"/>
    </w:pPr>
    <w:rPr>
      <w:rFonts w:ascii="Times New Roman" w:eastAsia="Times New Roman" w:hAnsi="Times New Roman" w:cs="Times New Roman"/>
      <w:sz w:val="28"/>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46A2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0"/>
    <w:link w:val="3"/>
    <w:semiHidden/>
    <w:rsid w:val="00146A2B"/>
    <w:rPr>
      <w:rFonts w:ascii="Times New Roman" w:eastAsia="Times New Roman" w:hAnsi="Times New Roman" w:cs="Times New Roman"/>
      <w:sz w:val="28"/>
      <w:szCs w:val="27"/>
      <w:lang w:eastAsia="ru-RU"/>
    </w:rPr>
  </w:style>
  <w:style w:type="numbering" w:customStyle="1" w:styleId="1">
    <w:name w:val="Нет списка1"/>
    <w:next w:val="a2"/>
    <w:uiPriority w:val="99"/>
    <w:semiHidden/>
    <w:unhideWhenUsed/>
    <w:rsid w:val="00146A2B"/>
  </w:style>
  <w:style w:type="character" w:styleId="a3">
    <w:name w:val="Emphasis"/>
    <w:basedOn w:val="a0"/>
    <w:qFormat/>
    <w:rsid w:val="00146A2B"/>
    <w:rPr>
      <w:i/>
      <w:iCs/>
    </w:rPr>
  </w:style>
  <w:style w:type="character" w:customStyle="1" w:styleId="a4">
    <w:name w:val="Абзац списка Знак"/>
    <w:link w:val="a5"/>
    <w:uiPriority w:val="99"/>
    <w:locked/>
    <w:rsid w:val="00146A2B"/>
    <w:rPr>
      <w:sz w:val="24"/>
      <w:szCs w:val="24"/>
    </w:rPr>
  </w:style>
  <w:style w:type="paragraph" w:styleId="a5">
    <w:name w:val="List Paragraph"/>
    <w:basedOn w:val="a"/>
    <w:link w:val="a4"/>
    <w:uiPriority w:val="99"/>
    <w:qFormat/>
    <w:rsid w:val="00146A2B"/>
    <w:pPr>
      <w:spacing w:after="0" w:line="240" w:lineRule="auto"/>
      <w:ind w:left="720"/>
      <w:contextualSpacing/>
    </w:pPr>
    <w:rPr>
      <w:sz w:val="24"/>
      <w:szCs w:val="24"/>
    </w:rPr>
  </w:style>
  <w:style w:type="character" w:customStyle="1" w:styleId="apple-converted-space">
    <w:name w:val="apple-converted-space"/>
    <w:basedOn w:val="a0"/>
    <w:rsid w:val="00146A2B"/>
  </w:style>
  <w:style w:type="character" w:customStyle="1" w:styleId="a6">
    <w:name w:val="Без интервала Знак"/>
    <w:link w:val="a7"/>
    <w:uiPriority w:val="1"/>
    <w:locked/>
    <w:rsid w:val="00146A2B"/>
  </w:style>
  <w:style w:type="paragraph" w:styleId="a7">
    <w:name w:val="No Spacing"/>
    <w:link w:val="a6"/>
    <w:uiPriority w:val="99"/>
    <w:qFormat/>
    <w:rsid w:val="00146A2B"/>
    <w:pPr>
      <w:spacing w:after="0" w:line="240" w:lineRule="auto"/>
    </w:pPr>
  </w:style>
  <w:style w:type="paragraph" w:styleId="a8">
    <w:name w:val="header"/>
    <w:basedOn w:val="a"/>
    <w:link w:val="a9"/>
    <w:uiPriority w:val="99"/>
    <w:unhideWhenUsed/>
    <w:rsid w:val="00146A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146A2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46A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46A2B"/>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146A2B"/>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146A2B"/>
    <w:rPr>
      <w:rFonts w:ascii="Times New Roman" w:hAnsi="Times New Roman" w:cs="Times New Roman" w:hint="default"/>
      <w:strike w:val="0"/>
      <w:dstrike w:val="0"/>
      <w:sz w:val="24"/>
      <w:szCs w:val="24"/>
      <w:u w:val="none"/>
      <w:effect w:val="none"/>
    </w:rPr>
  </w:style>
  <w:style w:type="paragraph" w:customStyle="1" w:styleId="c7c4">
    <w:name w:val="c7 c4"/>
    <w:basedOn w:val="a"/>
    <w:rsid w:val="00911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18">
    <w:name w:val="c3 c18"/>
    <w:basedOn w:val="a0"/>
    <w:rsid w:val="00911D73"/>
  </w:style>
  <w:style w:type="character" w:customStyle="1" w:styleId="c3">
    <w:name w:val="c3"/>
    <w:basedOn w:val="a0"/>
    <w:rsid w:val="00911D73"/>
  </w:style>
  <w:style w:type="paragraph" w:customStyle="1" w:styleId="c7c19">
    <w:name w:val="c7 c19"/>
    <w:basedOn w:val="a"/>
    <w:rsid w:val="00911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6c19">
    <w:name w:val="c7 c6 c19"/>
    <w:basedOn w:val="a"/>
    <w:rsid w:val="00911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11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c27">
    <w:name w:val="c30 c27"/>
    <w:basedOn w:val="a0"/>
    <w:rsid w:val="00911D73"/>
  </w:style>
  <w:style w:type="paragraph" w:customStyle="1" w:styleId="c4c7">
    <w:name w:val="c4 c7"/>
    <w:basedOn w:val="a"/>
    <w:rsid w:val="00911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911D73"/>
    <w:rPr>
      <w:color w:val="0000FF" w:themeColor="hyperlink"/>
      <w:u w:val="single"/>
    </w:rPr>
  </w:style>
  <w:style w:type="paragraph" w:customStyle="1" w:styleId="ad">
    <w:name w:val="А_основной"/>
    <w:basedOn w:val="a"/>
    <w:link w:val="ae"/>
    <w:uiPriority w:val="99"/>
    <w:qFormat/>
    <w:rsid w:val="00A126BB"/>
    <w:pPr>
      <w:spacing w:after="0" w:line="360" w:lineRule="auto"/>
      <w:ind w:firstLine="454"/>
      <w:jc w:val="both"/>
    </w:pPr>
    <w:rPr>
      <w:rFonts w:ascii="Times New Roman" w:eastAsia="Calibri" w:hAnsi="Times New Roman" w:cs="Times New Roman"/>
      <w:sz w:val="28"/>
      <w:szCs w:val="28"/>
    </w:rPr>
  </w:style>
  <w:style w:type="character" w:customStyle="1" w:styleId="ae">
    <w:name w:val="А_основной Знак"/>
    <w:link w:val="ad"/>
    <w:uiPriority w:val="99"/>
    <w:rsid w:val="00A126BB"/>
    <w:rPr>
      <w:rFonts w:ascii="Times New Roman" w:eastAsia="Calibri" w:hAnsi="Times New Roman" w:cs="Times New Roman"/>
      <w:sz w:val="28"/>
      <w:szCs w:val="28"/>
    </w:rPr>
  </w:style>
  <w:style w:type="table" w:styleId="af">
    <w:name w:val="Table Grid"/>
    <w:basedOn w:val="a1"/>
    <w:uiPriority w:val="59"/>
    <w:rsid w:val="00782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F9434A"/>
    <w:rPr>
      <w:sz w:val="24"/>
      <w:szCs w:val="24"/>
    </w:rPr>
  </w:style>
  <w:style w:type="paragraph" w:customStyle="1" w:styleId="ListParagraph">
    <w:name w:val="List Paragraph"/>
    <w:basedOn w:val="a"/>
    <w:link w:val="ListParagraphChar"/>
    <w:rsid w:val="00F9434A"/>
    <w:pPr>
      <w:spacing w:after="0" w:line="240" w:lineRule="auto"/>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46A2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aliases w:val="Обычный 2"/>
    <w:basedOn w:val="a"/>
    <w:next w:val="a"/>
    <w:link w:val="30"/>
    <w:semiHidden/>
    <w:unhideWhenUsed/>
    <w:qFormat/>
    <w:rsid w:val="00146A2B"/>
    <w:pPr>
      <w:spacing w:before="100" w:beforeAutospacing="1" w:after="100" w:afterAutospacing="1" w:line="240" w:lineRule="auto"/>
      <w:outlineLvl w:val="2"/>
    </w:pPr>
    <w:rPr>
      <w:rFonts w:ascii="Times New Roman" w:eastAsia="Times New Roman" w:hAnsi="Times New Roman" w:cs="Times New Roman"/>
      <w:sz w:val="28"/>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46A2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0"/>
    <w:link w:val="3"/>
    <w:semiHidden/>
    <w:rsid w:val="00146A2B"/>
    <w:rPr>
      <w:rFonts w:ascii="Times New Roman" w:eastAsia="Times New Roman" w:hAnsi="Times New Roman" w:cs="Times New Roman"/>
      <w:sz w:val="28"/>
      <w:szCs w:val="27"/>
      <w:lang w:eastAsia="ru-RU"/>
    </w:rPr>
  </w:style>
  <w:style w:type="numbering" w:customStyle="1" w:styleId="1">
    <w:name w:val="Нет списка1"/>
    <w:next w:val="a2"/>
    <w:uiPriority w:val="99"/>
    <w:semiHidden/>
    <w:unhideWhenUsed/>
    <w:rsid w:val="00146A2B"/>
  </w:style>
  <w:style w:type="character" w:styleId="a3">
    <w:name w:val="Emphasis"/>
    <w:basedOn w:val="a0"/>
    <w:qFormat/>
    <w:rsid w:val="00146A2B"/>
    <w:rPr>
      <w:i/>
      <w:iCs/>
    </w:rPr>
  </w:style>
  <w:style w:type="character" w:customStyle="1" w:styleId="a4">
    <w:name w:val="Абзац списка Знак"/>
    <w:link w:val="a5"/>
    <w:uiPriority w:val="34"/>
    <w:locked/>
    <w:rsid w:val="00146A2B"/>
    <w:rPr>
      <w:sz w:val="24"/>
      <w:szCs w:val="24"/>
      <w:lang w:val="x-none"/>
    </w:rPr>
  </w:style>
  <w:style w:type="paragraph" w:styleId="a5">
    <w:name w:val="List Paragraph"/>
    <w:basedOn w:val="a"/>
    <w:link w:val="a4"/>
    <w:uiPriority w:val="34"/>
    <w:qFormat/>
    <w:rsid w:val="00146A2B"/>
    <w:pPr>
      <w:spacing w:after="0" w:line="240" w:lineRule="auto"/>
      <w:ind w:left="720"/>
      <w:contextualSpacing/>
    </w:pPr>
    <w:rPr>
      <w:sz w:val="24"/>
      <w:szCs w:val="24"/>
      <w:lang w:val="x-none"/>
    </w:rPr>
  </w:style>
  <w:style w:type="character" w:customStyle="1" w:styleId="apple-converted-space">
    <w:name w:val="apple-converted-space"/>
    <w:basedOn w:val="a0"/>
    <w:rsid w:val="00146A2B"/>
  </w:style>
  <w:style w:type="character" w:customStyle="1" w:styleId="a6">
    <w:name w:val="Без интервала Знак"/>
    <w:link w:val="a7"/>
    <w:uiPriority w:val="1"/>
    <w:locked/>
    <w:rsid w:val="00146A2B"/>
  </w:style>
  <w:style w:type="paragraph" w:styleId="a7">
    <w:name w:val="No Spacing"/>
    <w:link w:val="a6"/>
    <w:uiPriority w:val="1"/>
    <w:qFormat/>
    <w:rsid w:val="00146A2B"/>
    <w:pPr>
      <w:spacing w:after="0" w:line="240" w:lineRule="auto"/>
    </w:pPr>
  </w:style>
  <w:style w:type="paragraph" w:styleId="a8">
    <w:name w:val="header"/>
    <w:basedOn w:val="a"/>
    <w:link w:val="a9"/>
    <w:uiPriority w:val="99"/>
    <w:unhideWhenUsed/>
    <w:rsid w:val="00146A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146A2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46A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46A2B"/>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146A2B"/>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146A2B"/>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72815">
      <w:bodyDiv w:val="1"/>
      <w:marLeft w:val="0"/>
      <w:marRight w:val="0"/>
      <w:marTop w:val="0"/>
      <w:marBottom w:val="0"/>
      <w:divBdr>
        <w:top w:val="none" w:sz="0" w:space="0" w:color="auto"/>
        <w:left w:val="none" w:sz="0" w:space="0" w:color="auto"/>
        <w:bottom w:val="none" w:sz="0" w:space="0" w:color="auto"/>
        <w:right w:val="none" w:sz="0" w:space="0" w:color="auto"/>
      </w:divBdr>
    </w:div>
    <w:div w:id="4849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nachalnaya-shkola/matematika/rabochie-programmy-i-ktp-1-klass-po-fgos-shkola-21-vek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1195</TotalTime>
  <Pages>24</Pages>
  <Words>7574</Words>
  <Characters>43173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Lilia</cp:lastModifiedBy>
  <cp:revision>49</cp:revision>
  <cp:lastPrinted>2019-09-24T06:49:00Z</cp:lastPrinted>
  <dcterms:created xsi:type="dcterms:W3CDTF">2016-08-15T15:12:00Z</dcterms:created>
  <dcterms:modified xsi:type="dcterms:W3CDTF">2021-03-17T13:05:00Z</dcterms:modified>
</cp:coreProperties>
</file>